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4A93E" w14:textId="77777777" w:rsidR="00C533AA" w:rsidRPr="006A3DDC" w:rsidRDefault="00D049BE" w:rsidP="00FD54CC">
      <w:pPr>
        <w:jc w:val="both"/>
        <w:rPr>
          <w:rFonts w:ascii="Helvetica" w:hAnsi="Helvetica" w:cs="Calibri"/>
          <w:b/>
          <w:sz w:val="22"/>
          <w:szCs w:val="22"/>
        </w:rPr>
      </w:pPr>
      <w:r>
        <w:rPr>
          <w:rFonts w:ascii="Helvetica" w:hAnsi="Helvetica"/>
          <w:noProof/>
          <w:sz w:val="22"/>
          <w:szCs w:val="22"/>
          <w:lang w:eastAsia="en-GB"/>
        </w:rPr>
        <w:drawing>
          <wp:anchor distT="0" distB="0" distL="114300" distR="114300" simplePos="0" relativeHeight="251689472" behindDoc="0" locked="0" layoutInCell="1" allowOverlap="1" wp14:anchorId="19CE137E" wp14:editId="11CE94D4">
            <wp:simplePos x="0" y="0"/>
            <wp:positionH relativeFrom="margin">
              <wp:posOffset>6069330</wp:posOffset>
            </wp:positionH>
            <wp:positionV relativeFrom="paragraph">
              <wp:posOffset>-194945</wp:posOffset>
            </wp:positionV>
            <wp:extent cx="558165" cy="539750"/>
            <wp:effectExtent l="19050" t="19050" r="13335" b="12700"/>
            <wp:wrapNone/>
            <wp:docPr id="37" name="Picture 1" descr="Description: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icture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b="18367"/>
                    <a:stretch>
                      <a:fillRect/>
                    </a:stretch>
                  </pic:blipFill>
                  <pic:spPr bwMode="auto">
                    <a:xfrm>
                      <a:off x="0" y="0"/>
                      <a:ext cx="558165" cy="53975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Helvetica" w:hAnsi="Helvetica" w:cs="Calibri"/>
          <w:b/>
          <w:noProof/>
          <w:sz w:val="22"/>
          <w:szCs w:val="22"/>
          <w:lang w:eastAsia="en-GB"/>
        </w:rPr>
        <mc:AlternateContent>
          <mc:Choice Requires="wps">
            <w:drawing>
              <wp:anchor distT="0" distB="0" distL="114300" distR="114300" simplePos="0" relativeHeight="251658752" behindDoc="0" locked="0" layoutInCell="1" allowOverlap="1" wp14:anchorId="3D304A81" wp14:editId="00A70744">
                <wp:simplePos x="0" y="0"/>
                <wp:positionH relativeFrom="column">
                  <wp:posOffset>-85090</wp:posOffset>
                </wp:positionH>
                <wp:positionV relativeFrom="paragraph">
                  <wp:posOffset>-286385</wp:posOffset>
                </wp:positionV>
                <wp:extent cx="5656580" cy="744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744220"/>
                        </a:xfrm>
                        <a:prstGeom prst="rect">
                          <a:avLst/>
                        </a:prstGeom>
                        <a:noFill/>
                        <a:ln w="9525">
                          <a:noFill/>
                          <a:miter lim="800000"/>
                          <a:headEnd/>
                          <a:tailEnd/>
                        </a:ln>
                      </wps:spPr>
                      <wps:txbx>
                        <w:txbxContent>
                          <w:p w14:paraId="4951BE32" w14:textId="0DE14F90" w:rsidR="006D03A9" w:rsidRPr="000D037D" w:rsidRDefault="00D049BE" w:rsidP="000D037D">
                            <w:pPr>
                              <w:pBdr>
                                <w:top w:val="single" w:sz="6" w:space="2" w:color="auto"/>
                                <w:left w:val="single" w:sz="6" w:space="2" w:color="auto"/>
                                <w:bottom w:val="single" w:sz="6" w:space="2" w:color="auto"/>
                                <w:right w:val="single" w:sz="6" w:space="2" w:color="auto"/>
                              </w:pBdr>
                              <w:shd w:val="solid" w:color="auto" w:fill="auto"/>
                              <w:rPr>
                                <w:rFonts w:ascii="Helvetica" w:hAnsi="Helvetica" w:cs="Helvetica"/>
                                <w:b/>
                                <w:color w:val="FFFFFF"/>
                                <w:sz w:val="44"/>
                                <w:szCs w:val="44"/>
                              </w:rPr>
                            </w:pPr>
                            <w:r>
                              <w:rPr>
                                <w:rFonts w:ascii="Helvetica" w:hAnsi="Helvetica" w:cs="Helvetica"/>
                                <w:b/>
                                <w:color w:val="FFFFFF"/>
                                <w:sz w:val="44"/>
                                <w:szCs w:val="44"/>
                              </w:rPr>
                              <w:t xml:space="preserve">Tax </w:t>
                            </w:r>
                            <w:r w:rsidR="00907F37">
                              <w:rPr>
                                <w:rFonts w:ascii="Helvetica" w:hAnsi="Helvetica" w:cs="Helvetica"/>
                                <w:b/>
                                <w:color w:val="FFFFFF"/>
                                <w:sz w:val="44"/>
                                <w:szCs w:val="44"/>
                              </w:rPr>
                              <w:t>Tip</w:t>
                            </w:r>
                            <w:r>
                              <w:rPr>
                                <w:rFonts w:ascii="Helvetica" w:hAnsi="Helvetica" w:cs="Helvetica"/>
                                <w:b/>
                                <w:color w:val="FFFFFF"/>
                                <w:sz w:val="44"/>
                                <w:szCs w:val="44"/>
                              </w:rPr>
                              <w:t xml:space="preserve">s </w:t>
                            </w:r>
                            <w:proofErr w:type="gramStart"/>
                            <w:r>
                              <w:rPr>
                                <w:rFonts w:ascii="Helvetica" w:hAnsi="Helvetica" w:cs="Helvetica"/>
                                <w:b/>
                                <w:color w:val="FFFFFF"/>
                                <w:sz w:val="44"/>
                                <w:szCs w:val="44"/>
                              </w:rPr>
                              <w:t>For</w:t>
                            </w:r>
                            <w:proofErr w:type="gramEnd"/>
                            <w:r>
                              <w:rPr>
                                <w:rFonts w:ascii="Helvetica" w:hAnsi="Helvetica" w:cs="Helvetica"/>
                                <w:b/>
                                <w:color w:val="FFFFFF"/>
                                <w:sz w:val="44"/>
                                <w:szCs w:val="44"/>
                              </w:rPr>
                              <w:t xml:space="preserve"> Landlords</w:t>
                            </w:r>
                          </w:p>
                          <w:p w14:paraId="5FFA4EDE" w14:textId="77777777" w:rsidR="006D03A9" w:rsidRPr="005D4227" w:rsidRDefault="006D03A9" w:rsidP="002F5337">
                            <w:pPr>
                              <w:pBdr>
                                <w:top w:val="single" w:sz="6" w:space="2" w:color="auto"/>
                                <w:left w:val="single" w:sz="6" w:space="2" w:color="auto"/>
                                <w:bottom w:val="single" w:sz="6" w:space="2" w:color="auto"/>
                                <w:right w:val="single" w:sz="6" w:space="2" w:color="auto"/>
                              </w:pBdr>
                              <w:shd w:val="solid" w:color="auto" w:fill="auto"/>
                              <w:rPr>
                                <w:rFonts w:ascii="Helvetica" w:hAnsi="Helvetica" w:cs="Helvetica"/>
                                <w:b/>
                                <w:color w:val="FFFFFF"/>
                                <w:sz w:val="44"/>
                                <w:szCs w:val="44"/>
                              </w:rPr>
                            </w:pPr>
                          </w:p>
                          <w:p w14:paraId="20B07829" w14:textId="77777777" w:rsidR="006D03A9" w:rsidRPr="00C20192" w:rsidRDefault="006D03A9">
                            <w:pPr>
                              <w:rPr>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304A81" id="_x0000_t202" coordsize="21600,21600" o:spt="202" path="m,l,21600r21600,l21600,xe">
                <v:stroke joinstyle="miter"/>
                <v:path gradientshapeok="t" o:connecttype="rect"/>
              </v:shapetype>
              <v:shape id="Text Box 2" o:spid="_x0000_s1026" type="#_x0000_t202" style="position:absolute;left:0;text-align:left;margin-left:-6.7pt;margin-top:-22.55pt;width:445.4pt;height:5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" filled="f" stroked="f">
                <v:textbox>
                  <w:txbxContent>
                    <w:p w14:paraId="4951BE32" w14:textId="0DE14F90" w:rsidR="006D03A9" w:rsidRPr="000D037D" w:rsidRDefault="00D049BE" w:rsidP="000D037D">
                      <w:pPr>
                        <w:pBdr>
                          <w:top w:val="single" w:sz="6" w:space="2" w:color="auto"/>
                          <w:left w:val="single" w:sz="6" w:space="2" w:color="auto"/>
                          <w:bottom w:val="single" w:sz="6" w:space="2" w:color="auto"/>
                          <w:right w:val="single" w:sz="6" w:space="2" w:color="auto"/>
                        </w:pBdr>
                        <w:shd w:val="solid" w:color="auto" w:fill="auto"/>
                        <w:rPr>
                          <w:rFonts w:ascii="Helvetica" w:hAnsi="Helvetica" w:cs="Helvetica"/>
                          <w:b/>
                          <w:color w:val="FFFFFF"/>
                          <w:sz w:val="44"/>
                          <w:szCs w:val="44"/>
                        </w:rPr>
                      </w:pPr>
                      <w:r>
                        <w:rPr>
                          <w:rFonts w:ascii="Helvetica" w:hAnsi="Helvetica" w:cs="Helvetica"/>
                          <w:b/>
                          <w:color w:val="FFFFFF"/>
                          <w:sz w:val="44"/>
                          <w:szCs w:val="44"/>
                        </w:rPr>
                        <w:t xml:space="preserve">Tax </w:t>
                      </w:r>
                      <w:r w:rsidR="00907F37">
                        <w:rPr>
                          <w:rFonts w:ascii="Helvetica" w:hAnsi="Helvetica" w:cs="Helvetica"/>
                          <w:b/>
                          <w:color w:val="FFFFFF"/>
                          <w:sz w:val="44"/>
                          <w:szCs w:val="44"/>
                        </w:rPr>
                        <w:t>Tip</w:t>
                      </w:r>
                      <w:r>
                        <w:rPr>
                          <w:rFonts w:ascii="Helvetica" w:hAnsi="Helvetica" w:cs="Helvetica"/>
                          <w:b/>
                          <w:color w:val="FFFFFF"/>
                          <w:sz w:val="44"/>
                          <w:szCs w:val="44"/>
                        </w:rPr>
                        <w:t xml:space="preserve">s </w:t>
                      </w:r>
                      <w:proofErr w:type="gramStart"/>
                      <w:r>
                        <w:rPr>
                          <w:rFonts w:ascii="Helvetica" w:hAnsi="Helvetica" w:cs="Helvetica"/>
                          <w:b/>
                          <w:color w:val="FFFFFF"/>
                          <w:sz w:val="44"/>
                          <w:szCs w:val="44"/>
                        </w:rPr>
                        <w:t>For</w:t>
                      </w:r>
                      <w:proofErr w:type="gramEnd"/>
                      <w:r>
                        <w:rPr>
                          <w:rFonts w:ascii="Helvetica" w:hAnsi="Helvetica" w:cs="Helvetica"/>
                          <w:b/>
                          <w:color w:val="FFFFFF"/>
                          <w:sz w:val="44"/>
                          <w:szCs w:val="44"/>
                        </w:rPr>
                        <w:t xml:space="preserve"> Landlords</w:t>
                      </w:r>
                    </w:p>
                    <w:p w14:paraId="5FFA4EDE" w14:textId="77777777" w:rsidR="006D03A9" w:rsidRPr="005D4227" w:rsidRDefault="006D03A9" w:rsidP="002F5337">
                      <w:pPr>
                        <w:pBdr>
                          <w:top w:val="single" w:sz="6" w:space="2" w:color="auto"/>
                          <w:left w:val="single" w:sz="6" w:space="2" w:color="auto"/>
                          <w:bottom w:val="single" w:sz="6" w:space="2" w:color="auto"/>
                          <w:right w:val="single" w:sz="6" w:space="2" w:color="auto"/>
                        </w:pBdr>
                        <w:shd w:val="solid" w:color="auto" w:fill="auto"/>
                        <w:rPr>
                          <w:rFonts w:ascii="Helvetica" w:hAnsi="Helvetica" w:cs="Helvetica"/>
                          <w:b/>
                          <w:color w:val="FFFFFF"/>
                          <w:sz w:val="44"/>
                          <w:szCs w:val="44"/>
                        </w:rPr>
                      </w:pPr>
                    </w:p>
                    <w:p w14:paraId="20B07829" w14:textId="77777777" w:rsidR="006D03A9" w:rsidRPr="00C20192" w:rsidRDefault="006D03A9">
                      <w:pPr>
                        <w:rPr>
                          <w:color w:val="FFFFFF"/>
                        </w:rPr>
                      </w:pPr>
                    </w:p>
                  </w:txbxContent>
                </v:textbox>
              </v:shape>
            </w:pict>
          </mc:Fallback>
        </mc:AlternateContent>
      </w:r>
      <w:r>
        <w:rPr>
          <w:rFonts w:ascii="Helvetica" w:hAnsi="Helvetica" w:cs="Calibri"/>
          <w:b/>
          <w:noProof/>
          <w:sz w:val="22"/>
          <w:szCs w:val="22"/>
          <w:lang w:eastAsia="en-GB"/>
        </w:rPr>
        <mc:AlternateContent>
          <mc:Choice Requires="wps">
            <w:drawing>
              <wp:anchor distT="0" distB="0" distL="114300" distR="114300" simplePos="0" relativeHeight="251656704" behindDoc="0" locked="0" layoutInCell="1" allowOverlap="1" wp14:anchorId="22CE6B5C" wp14:editId="63F96FFA">
                <wp:simplePos x="0" y="0"/>
                <wp:positionH relativeFrom="column">
                  <wp:posOffset>-737870</wp:posOffset>
                </wp:positionH>
                <wp:positionV relativeFrom="paragraph">
                  <wp:posOffset>-452755</wp:posOffset>
                </wp:positionV>
                <wp:extent cx="7825740" cy="914400"/>
                <wp:effectExtent l="14605" t="13970" r="17780" b="146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5740" cy="91440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11845D67" id="Rectangle 3" o:spid="_x0000_s1026" style="position:absolute;margin-left:-58.1pt;margin-top:-35.65pt;width:616.2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" fillcolor="black" strokeweight="2pt"/>
            </w:pict>
          </mc:Fallback>
        </mc:AlternateContent>
      </w:r>
      <w:r w:rsidR="00C533AA" w:rsidRPr="006A3DDC">
        <w:rPr>
          <w:rFonts w:ascii="Helvetica" w:hAnsi="Helvetica" w:cs="Calibri"/>
          <w:b/>
          <w:sz w:val="22"/>
          <w:szCs w:val="22"/>
        </w:rPr>
        <w:t>Heart Selling</w:t>
      </w:r>
    </w:p>
    <w:p w14:paraId="2D3D7F66" w14:textId="77777777" w:rsidR="00D47D06" w:rsidRPr="006A3DDC" w:rsidRDefault="00D47D06" w:rsidP="00FD54CC">
      <w:pPr>
        <w:jc w:val="both"/>
        <w:rPr>
          <w:rFonts w:ascii="Helvetica" w:hAnsi="Helvetica" w:cs="Calibri"/>
          <w:b/>
          <w:sz w:val="22"/>
          <w:szCs w:val="22"/>
        </w:rPr>
      </w:pPr>
    </w:p>
    <w:p w14:paraId="2B4D37A9" w14:textId="77777777" w:rsidR="00942987" w:rsidRDefault="00942987" w:rsidP="00942987">
      <w:pPr>
        <w:shd w:val="clear" w:color="auto" w:fill="FFFFFF"/>
        <w:jc w:val="both"/>
        <w:rPr>
          <w:rFonts w:ascii="Helvetica" w:hAnsi="Helvetica"/>
          <w:color w:val="333333"/>
          <w:sz w:val="22"/>
          <w:szCs w:val="22"/>
          <w:lang w:eastAsia="en-GB"/>
        </w:rPr>
      </w:pPr>
    </w:p>
    <w:p w14:paraId="4C5D0C6F" w14:textId="77777777" w:rsidR="004B5730" w:rsidRDefault="004B5730" w:rsidP="00942987">
      <w:pPr>
        <w:shd w:val="clear" w:color="auto" w:fill="FFFFFF"/>
        <w:jc w:val="both"/>
        <w:rPr>
          <w:rFonts w:ascii="Helvetica" w:hAnsi="Helvetica"/>
          <w:color w:val="333333"/>
          <w:sz w:val="22"/>
          <w:szCs w:val="22"/>
          <w:lang w:eastAsia="en-GB"/>
        </w:rPr>
      </w:pPr>
    </w:p>
    <w:p w14:paraId="28B2E773" w14:textId="77777777" w:rsidR="000D037D" w:rsidRDefault="002B12E5" w:rsidP="00F00F5F">
      <w:pPr>
        <w:shd w:val="clear" w:color="auto" w:fill="FFFFFF"/>
        <w:jc w:val="both"/>
        <w:rPr>
          <w:rFonts w:ascii="Helvetica" w:hAnsi="Helvetica"/>
          <w:b/>
          <w:color w:val="333333"/>
          <w:sz w:val="22"/>
          <w:szCs w:val="22"/>
        </w:rPr>
      </w:pPr>
      <w:r>
        <w:rPr>
          <w:rFonts w:ascii="Helvetica" w:hAnsi="Helvetica"/>
          <w:b/>
          <w:color w:val="333333"/>
          <w:sz w:val="22"/>
          <w:szCs w:val="22"/>
        </w:rPr>
        <w:t>Wear And Tear A</w:t>
      </w:r>
      <w:r w:rsidR="00A10139" w:rsidRPr="00A10139">
        <w:rPr>
          <w:rFonts w:ascii="Helvetica" w:hAnsi="Helvetica"/>
          <w:b/>
          <w:color w:val="333333"/>
          <w:sz w:val="22"/>
          <w:szCs w:val="22"/>
        </w:rPr>
        <w:t>llowances</w:t>
      </w:r>
    </w:p>
    <w:p w14:paraId="7265FA8B" w14:textId="77777777" w:rsidR="00A10139" w:rsidRDefault="00A10139" w:rsidP="00F00F5F">
      <w:pPr>
        <w:shd w:val="clear" w:color="auto" w:fill="FFFFFF"/>
        <w:jc w:val="both"/>
        <w:rPr>
          <w:rFonts w:ascii="Helvetica" w:hAnsi="Helvetica"/>
          <w:b/>
          <w:color w:val="333333"/>
          <w:sz w:val="22"/>
          <w:szCs w:val="22"/>
        </w:rPr>
      </w:pPr>
    </w:p>
    <w:p w14:paraId="4D49A98C" w14:textId="77777777" w:rsidR="00A10139" w:rsidRDefault="00A10139" w:rsidP="00F00F5F">
      <w:pPr>
        <w:shd w:val="clear" w:color="auto" w:fill="FFFFFF"/>
        <w:jc w:val="both"/>
        <w:rPr>
          <w:rFonts w:ascii="Helvetica" w:hAnsi="Helvetica"/>
          <w:color w:val="333333"/>
          <w:sz w:val="22"/>
          <w:szCs w:val="22"/>
        </w:rPr>
      </w:pPr>
      <w:r>
        <w:rPr>
          <w:rFonts w:ascii="Helvetica" w:hAnsi="Helvetica"/>
          <w:color w:val="333333"/>
          <w:sz w:val="22"/>
          <w:szCs w:val="22"/>
        </w:rPr>
        <w:t xml:space="preserve">From 6 April 2016, the wear and tear allowance is being withdrawn. This allowance effectively allowed landlords of furnished properties to claim a wear and tear allowance, calculated at 10% of rent received less rates paid in the tax year, as an allowance instead of the actual cost of </w:t>
      </w:r>
      <w:r w:rsidR="004D14FE">
        <w:rPr>
          <w:rFonts w:ascii="Helvetica" w:hAnsi="Helvetica"/>
          <w:color w:val="333333"/>
          <w:sz w:val="22"/>
          <w:szCs w:val="22"/>
        </w:rPr>
        <w:t>replacing furnishings.</w:t>
      </w:r>
    </w:p>
    <w:p w14:paraId="1DFA2DDD" w14:textId="77777777" w:rsidR="004D14FE" w:rsidRDefault="004D14FE" w:rsidP="00F00F5F">
      <w:pPr>
        <w:shd w:val="clear" w:color="auto" w:fill="FFFFFF"/>
        <w:jc w:val="both"/>
        <w:rPr>
          <w:rFonts w:ascii="Helvetica" w:hAnsi="Helvetica"/>
          <w:color w:val="333333"/>
          <w:sz w:val="22"/>
          <w:szCs w:val="22"/>
        </w:rPr>
      </w:pPr>
    </w:p>
    <w:p w14:paraId="21BE2E23" w14:textId="77777777" w:rsidR="004D14FE" w:rsidRPr="00A10139" w:rsidRDefault="004D14FE" w:rsidP="00F00F5F">
      <w:pPr>
        <w:shd w:val="clear" w:color="auto" w:fill="FFFFFF"/>
        <w:jc w:val="both"/>
        <w:rPr>
          <w:rFonts w:ascii="Helvetica" w:hAnsi="Helvetica"/>
          <w:color w:val="333333"/>
          <w:sz w:val="22"/>
          <w:szCs w:val="22"/>
        </w:rPr>
      </w:pPr>
      <w:r>
        <w:rPr>
          <w:rFonts w:ascii="Helvetica" w:hAnsi="Helvetica"/>
          <w:color w:val="333333"/>
          <w:sz w:val="22"/>
          <w:szCs w:val="22"/>
        </w:rPr>
        <w:t>From 6 April 2016, the actual cost of replacing items will be deductible from profits instead, but there w</w:t>
      </w:r>
      <w:r w:rsidR="004E6C29">
        <w:rPr>
          <w:rFonts w:ascii="Helvetica" w:hAnsi="Helvetica"/>
          <w:color w:val="333333"/>
          <w:sz w:val="22"/>
          <w:szCs w:val="22"/>
        </w:rPr>
        <w:t>ill</w:t>
      </w:r>
      <w:r>
        <w:rPr>
          <w:rFonts w:ascii="Helvetica" w:hAnsi="Helvetica"/>
          <w:color w:val="333333"/>
          <w:sz w:val="22"/>
          <w:szCs w:val="22"/>
        </w:rPr>
        <w:t xml:space="preserve"> be no tax relief for the initial capital outlay.</w:t>
      </w:r>
    </w:p>
    <w:p w14:paraId="17FCA6B2" w14:textId="77777777" w:rsidR="00F00F5F" w:rsidRDefault="00F00F5F" w:rsidP="00F00F5F">
      <w:pPr>
        <w:shd w:val="clear" w:color="auto" w:fill="FFFFFF"/>
        <w:jc w:val="both"/>
        <w:rPr>
          <w:rFonts w:ascii="Helvetica" w:hAnsi="Helvetica"/>
          <w:color w:val="333333"/>
          <w:sz w:val="22"/>
          <w:szCs w:val="22"/>
        </w:rPr>
      </w:pPr>
    </w:p>
    <w:p w14:paraId="5293B40F" w14:textId="77777777" w:rsidR="004D14FE" w:rsidRDefault="002B12E5" w:rsidP="00F00F5F">
      <w:pPr>
        <w:shd w:val="clear" w:color="auto" w:fill="FFFFFF"/>
        <w:jc w:val="both"/>
        <w:rPr>
          <w:rFonts w:ascii="Helvetica" w:hAnsi="Helvetica"/>
          <w:b/>
          <w:color w:val="333333"/>
          <w:sz w:val="22"/>
          <w:szCs w:val="22"/>
        </w:rPr>
      </w:pPr>
      <w:r>
        <w:rPr>
          <w:rFonts w:ascii="Helvetica" w:hAnsi="Helvetica"/>
          <w:b/>
          <w:color w:val="333333"/>
          <w:sz w:val="22"/>
          <w:szCs w:val="22"/>
        </w:rPr>
        <w:t>Finance C</w:t>
      </w:r>
      <w:r w:rsidR="004D14FE" w:rsidRPr="004D14FE">
        <w:rPr>
          <w:rFonts w:ascii="Helvetica" w:hAnsi="Helvetica"/>
          <w:b/>
          <w:color w:val="333333"/>
          <w:sz w:val="22"/>
          <w:szCs w:val="22"/>
        </w:rPr>
        <w:t>osts</w:t>
      </w:r>
    </w:p>
    <w:p w14:paraId="076F8289" w14:textId="77777777" w:rsidR="004D14FE" w:rsidRDefault="004D14FE" w:rsidP="00F00F5F">
      <w:pPr>
        <w:shd w:val="clear" w:color="auto" w:fill="FFFFFF"/>
        <w:jc w:val="both"/>
        <w:rPr>
          <w:rFonts w:ascii="Helvetica" w:hAnsi="Helvetica"/>
          <w:b/>
          <w:color w:val="333333"/>
          <w:sz w:val="22"/>
          <w:szCs w:val="22"/>
        </w:rPr>
      </w:pPr>
    </w:p>
    <w:p w14:paraId="5BEF8880" w14:textId="77777777" w:rsidR="004D14FE" w:rsidRDefault="004D14FE" w:rsidP="00F00F5F">
      <w:pPr>
        <w:shd w:val="clear" w:color="auto" w:fill="FFFFFF"/>
        <w:jc w:val="both"/>
        <w:rPr>
          <w:rFonts w:ascii="Helvetica" w:hAnsi="Helvetica"/>
          <w:color w:val="333333"/>
          <w:sz w:val="22"/>
          <w:szCs w:val="22"/>
        </w:rPr>
      </w:pPr>
      <w:r>
        <w:rPr>
          <w:rFonts w:ascii="Helvetica" w:hAnsi="Helvetica"/>
          <w:color w:val="333333"/>
          <w:sz w:val="22"/>
          <w:szCs w:val="22"/>
        </w:rPr>
        <w:t>From 6 April 2017, the method of claiming finance costs, including mortgage and loan interests, is changing. The change involves replacing the deduction of interest as a business expense with a reduction in tax instead, but limited to the basic rate of income tax, currently 20%.</w:t>
      </w:r>
    </w:p>
    <w:p w14:paraId="0F548253" w14:textId="77777777" w:rsidR="004D14FE" w:rsidRDefault="004D14FE" w:rsidP="00F00F5F">
      <w:pPr>
        <w:shd w:val="clear" w:color="auto" w:fill="FFFFFF"/>
        <w:jc w:val="both"/>
        <w:rPr>
          <w:rFonts w:ascii="Helvetica" w:hAnsi="Helvetica"/>
          <w:color w:val="333333"/>
          <w:sz w:val="22"/>
          <w:szCs w:val="22"/>
        </w:rPr>
      </w:pPr>
    </w:p>
    <w:p w14:paraId="38186C3D" w14:textId="77777777" w:rsidR="004D14FE" w:rsidRDefault="004D14FE" w:rsidP="00F00F5F">
      <w:pPr>
        <w:shd w:val="clear" w:color="auto" w:fill="FFFFFF"/>
        <w:jc w:val="both"/>
        <w:rPr>
          <w:rFonts w:ascii="Helvetica" w:hAnsi="Helvetica"/>
          <w:color w:val="333333"/>
          <w:sz w:val="22"/>
          <w:szCs w:val="22"/>
        </w:rPr>
      </w:pPr>
      <w:r>
        <w:rPr>
          <w:rFonts w:ascii="Helvetica" w:hAnsi="Helvetica"/>
          <w:color w:val="333333"/>
          <w:sz w:val="22"/>
          <w:szCs w:val="22"/>
        </w:rPr>
        <w:t>This new method is going to be phased in over 4 years, as follows:-</w:t>
      </w:r>
    </w:p>
    <w:p w14:paraId="1BFD41F2" w14:textId="77777777" w:rsidR="004D14FE" w:rsidRDefault="004D14FE" w:rsidP="00F00F5F">
      <w:pPr>
        <w:shd w:val="clear" w:color="auto" w:fill="FFFFFF"/>
        <w:jc w:val="both"/>
        <w:rPr>
          <w:rFonts w:ascii="Helvetica" w:hAnsi="Helvetica"/>
          <w:color w:val="333333"/>
          <w:sz w:val="22"/>
          <w:szCs w:val="22"/>
        </w:rPr>
      </w:pPr>
    </w:p>
    <w:p w14:paraId="5DD795F6" w14:textId="41EC59E2" w:rsidR="004D14FE" w:rsidRDefault="002B12E5" w:rsidP="00FF5F5D">
      <w:pPr>
        <w:pStyle w:val="ListParagraph"/>
        <w:numPr>
          <w:ilvl w:val="0"/>
          <w:numId w:val="47"/>
        </w:numPr>
        <w:shd w:val="clear" w:color="auto" w:fill="FFFFFF"/>
        <w:tabs>
          <w:tab w:val="left" w:pos="1701"/>
        </w:tabs>
        <w:ind w:left="567" w:hanging="567"/>
        <w:jc w:val="both"/>
        <w:rPr>
          <w:rFonts w:ascii="Helvetica" w:hAnsi="Helvetica"/>
          <w:color w:val="333333"/>
          <w:sz w:val="22"/>
          <w:szCs w:val="22"/>
        </w:rPr>
      </w:pPr>
      <w:r>
        <w:rPr>
          <w:rFonts w:ascii="Helvetica" w:hAnsi="Helvetica"/>
          <w:color w:val="333333"/>
          <w:sz w:val="22"/>
          <w:szCs w:val="22"/>
        </w:rPr>
        <w:t>2017/18</w:t>
      </w:r>
      <w:r w:rsidR="00FF5F5D">
        <w:rPr>
          <w:rFonts w:ascii="Helvetica" w:hAnsi="Helvetica"/>
          <w:color w:val="333333"/>
          <w:sz w:val="22"/>
          <w:szCs w:val="22"/>
        </w:rPr>
        <w:tab/>
      </w:r>
      <w:r>
        <w:rPr>
          <w:rFonts w:ascii="Helvetica" w:hAnsi="Helvetica"/>
          <w:color w:val="333333"/>
          <w:sz w:val="22"/>
          <w:szCs w:val="22"/>
        </w:rPr>
        <w:t>75% of finance costs allowable as in the past, and 25% gets only 20% tax relief</w:t>
      </w:r>
    </w:p>
    <w:p w14:paraId="32A0EF49" w14:textId="2340FD95" w:rsidR="002B12E5" w:rsidRDefault="002B12E5" w:rsidP="00FF5F5D">
      <w:pPr>
        <w:pStyle w:val="ListParagraph"/>
        <w:numPr>
          <w:ilvl w:val="0"/>
          <w:numId w:val="47"/>
        </w:numPr>
        <w:shd w:val="clear" w:color="auto" w:fill="FFFFFF"/>
        <w:tabs>
          <w:tab w:val="left" w:pos="1701"/>
        </w:tabs>
        <w:ind w:left="567" w:hanging="567"/>
        <w:jc w:val="both"/>
        <w:rPr>
          <w:rFonts w:ascii="Helvetica" w:hAnsi="Helvetica"/>
          <w:color w:val="333333"/>
          <w:sz w:val="22"/>
          <w:szCs w:val="22"/>
        </w:rPr>
      </w:pPr>
      <w:r>
        <w:rPr>
          <w:rFonts w:ascii="Helvetica" w:hAnsi="Helvetica"/>
          <w:color w:val="333333"/>
          <w:sz w:val="22"/>
          <w:szCs w:val="22"/>
        </w:rPr>
        <w:t>2018/19</w:t>
      </w:r>
      <w:r w:rsidR="00FF5F5D">
        <w:rPr>
          <w:rFonts w:ascii="Helvetica" w:hAnsi="Helvetica"/>
          <w:color w:val="333333"/>
          <w:sz w:val="22"/>
          <w:szCs w:val="22"/>
        </w:rPr>
        <w:tab/>
      </w:r>
      <w:r>
        <w:rPr>
          <w:rFonts w:ascii="Helvetica" w:hAnsi="Helvetica"/>
          <w:color w:val="333333"/>
          <w:sz w:val="22"/>
          <w:szCs w:val="22"/>
        </w:rPr>
        <w:t>50% of finance costs allowable as in the past, and 50% gets only 20% tax relief</w:t>
      </w:r>
    </w:p>
    <w:p w14:paraId="63089317" w14:textId="0F4D05BD" w:rsidR="002B12E5" w:rsidRDefault="002B12E5" w:rsidP="00FF5F5D">
      <w:pPr>
        <w:pStyle w:val="ListParagraph"/>
        <w:numPr>
          <w:ilvl w:val="0"/>
          <w:numId w:val="47"/>
        </w:numPr>
        <w:shd w:val="clear" w:color="auto" w:fill="FFFFFF"/>
        <w:tabs>
          <w:tab w:val="left" w:pos="1701"/>
        </w:tabs>
        <w:ind w:left="567" w:hanging="567"/>
        <w:jc w:val="both"/>
        <w:rPr>
          <w:rFonts w:ascii="Helvetica" w:hAnsi="Helvetica"/>
          <w:color w:val="333333"/>
          <w:sz w:val="22"/>
          <w:szCs w:val="22"/>
        </w:rPr>
      </w:pPr>
      <w:r>
        <w:rPr>
          <w:rFonts w:ascii="Helvetica" w:hAnsi="Helvetica"/>
          <w:color w:val="333333"/>
          <w:sz w:val="22"/>
          <w:szCs w:val="22"/>
        </w:rPr>
        <w:t>2019/20</w:t>
      </w:r>
      <w:r w:rsidR="00FF5F5D">
        <w:rPr>
          <w:rFonts w:ascii="Helvetica" w:hAnsi="Helvetica"/>
          <w:color w:val="333333"/>
          <w:sz w:val="22"/>
          <w:szCs w:val="22"/>
        </w:rPr>
        <w:tab/>
      </w:r>
      <w:r>
        <w:rPr>
          <w:rFonts w:ascii="Helvetica" w:hAnsi="Helvetica"/>
          <w:color w:val="333333"/>
          <w:sz w:val="22"/>
          <w:szCs w:val="22"/>
        </w:rPr>
        <w:t>25% of finance costs allowable as in the past, and 75% gets only 20% tax relief</w:t>
      </w:r>
    </w:p>
    <w:p w14:paraId="5AFFD5CF" w14:textId="18E1D783" w:rsidR="002B12E5" w:rsidRDefault="002B12E5" w:rsidP="00FF5F5D">
      <w:pPr>
        <w:pStyle w:val="ListParagraph"/>
        <w:numPr>
          <w:ilvl w:val="0"/>
          <w:numId w:val="47"/>
        </w:numPr>
        <w:shd w:val="clear" w:color="auto" w:fill="FFFFFF"/>
        <w:tabs>
          <w:tab w:val="left" w:pos="1701"/>
        </w:tabs>
        <w:ind w:left="567" w:hanging="567"/>
        <w:jc w:val="both"/>
        <w:rPr>
          <w:rFonts w:ascii="Helvetica" w:hAnsi="Helvetica"/>
          <w:color w:val="333333"/>
          <w:sz w:val="22"/>
          <w:szCs w:val="22"/>
        </w:rPr>
      </w:pPr>
      <w:r>
        <w:rPr>
          <w:rFonts w:ascii="Helvetica" w:hAnsi="Helvetica"/>
          <w:color w:val="333333"/>
          <w:sz w:val="22"/>
          <w:szCs w:val="22"/>
        </w:rPr>
        <w:t>2020/21</w:t>
      </w:r>
      <w:r w:rsidR="00FF5F5D">
        <w:rPr>
          <w:rFonts w:ascii="Helvetica" w:hAnsi="Helvetica"/>
          <w:color w:val="333333"/>
          <w:sz w:val="22"/>
          <w:szCs w:val="22"/>
        </w:rPr>
        <w:tab/>
      </w:r>
      <w:r>
        <w:rPr>
          <w:rFonts w:ascii="Helvetica" w:hAnsi="Helvetica"/>
          <w:color w:val="333333"/>
          <w:sz w:val="22"/>
          <w:szCs w:val="22"/>
        </w:rPr>
        <w:t>No finance costs allowed against rental profits, 100% gets a maximum 20% tax relief</w:t>
      </w:r>
    </w:p>
    <w:p w14:paraId="23BA5B17" w14:textId="77777777" w:rsidR="002B12E5" w:rsidRDefault="002B12E5" w:rsidP="002B12E5">
      <w:pPr>
        <w:shd w:val="clear" w:color="auto" w:fill="FFFFFF"/>
        <w:jc w:val="both"/>
        <w:rPr>
          <w:rFonts w:ascii="Helvetica" w:hAnsi="Helvetica"/>
          <w:color w:val="333333"/>
          <w:sz w:val="22"/>
          <w:szCs w:val="22"/>
        </w:rPr>
      </w:pPr>
    </w:p>
    <w:p w14:paraId="3F45429E" w14:textId="77777777" w:rsidR="002B12E5" w:rsidRDefault="002B12E5" w:rsidP="002B12E5">
      <w:pPr>
        <w:shd w:val="clear" w:color="auto" w:fill="FFFFFF"/>
        <w:jc w:val="both"/>
        <w:rPr>
          <w:rFonts w:ascii="Helvetica" w:hAnsi="Helvetica"/>
          <w:color w:val="333333"/>
          <w:sz w:val="22"/>
          <w:szCs w:val="22"/>
        </w:rPr>
      </w:pPr>
      <w:r>
        <w:rPr>
          <w:rFonts w:ascii="Helvetica" w:hAnsi="Helvetica"/>
          <w:color w:val="333333"/>
          <w:sz w:val="22"/>
          <w:szCs w:val="22"/>
        </w:rPr>
        <w:t>The new rules will not affect landlords who pay basic rate tax on their income, but will impact landlords who are either pushed into higher rate t</w:t>
      </w:r>
      <w:bookmarkStart w:id="0" w:name="_GoBack"/>
      <w:bookmarkEnd w:id="0"/>
      <w:r>
        <w:rPr>
          <w:rFonts w:ascii="Helvetica" w:hAnsi="Helvetica"/>
          <w:color w:val="333333"/>
          <w:sz w:val="22"/>
          <w:szCs w:val="22"/>
        </w:rPr>
        <w:t>ax as a result of this new method or are already higher rate tax payers.</w:t>
      </w:r>
    </w:p>
    <w:p w14:paraId="5F198941" w14:textId="77777777" w:rsidR="002B12E5" w:rsidRDefault="002B12E5" w:rsidP="002B12E5">
      <w:pPr>
        <w:shd w:val="clear" w:color="auto" w:fill="FFFFFF"/>
        <w:jc w:val="both"/>
        <w:rPr>
          <w:rFonts w:ascii="Helvetica" w:hAnsi="Helvetica"/>
          <w:color w:val="333333"/>
          <w:sz w:val="22"/>
          <w:szCs w:val="22"/>
        </w:rPr>
      </w:pPr>
    </w:p>
    <w:p w14:paraId="71B364FE" w14:textId="77777777" w:rsidR="002B12E5" w:rsidRDefault="002B12E5" w:rsidP="002B12E5">
      <w:pPr>
        <w:shd w:val="clear" w:color="auto" w:fill="FFFFFF"/>
        <w:jc w:val="both"/>
        <w:rPr>
          <w:rFonts w:ascii="Helvetica" w:hAnsi="Helvetica"/>
          <w:b/>
          <w:color w:val="333333"/>
          <w:sz w:val="22"/>
          <w:szCs w:val="22"/>
        </w:rPr>
      </w:pPr>
      <w:r w:rsidRPr="002B12E5">
        <w:rPr>
          <w:rFonts w:ascii="Helvetica" w:hAnsi="Helvetica"/>
          <w:b/>
          <w:color w:val="333333"/>
          <w:sz w:val="22"/>
          <w:szCs w:val="22"/>
        </w:rPr>
        <w:t>Rent</w:t>
      </w:r>
      <w:r w:rsidR="004E6C29">
        <w:rPr>
          <w:rFonts w:ascii="Helvetica" w:hAnsi="Helvetica"/>
          <w:b/>
          <w:color w:val="333333"/>
          <w:sz w:val="22"/>
          <w:szCs w:val="22"/>
        </w:rPr>
        <w:t xml:space="preserve"> </w:t>
      </w:r>
      <w:r w:rsidRPr="002B12E5">
        <w:rPr>
          <w:rFonts w:ascii="Helvetica" w:hAnsi="Helvetica"/>
          <w:b/>
          <w:color w:val="333333"/>
          <w:sz w:val="22"/>
          <w:szCs w:val="22"/>
        </w:rPr>
        <w:t>a Room Relief</w:t>
      </w:r>
    </w:p>
    <w:p w14:paraId="0A365113" w14:textId="77777777" w:rsidR="002B12E5" w:rsidRDefault="002B12E5" w:rsidP="002B12E5">
      <w:pPr>
        <w:shd w:val="clear" w:color="auto" w:fill="FFFFFF"/>
        <w:jc w:val="both"/>
        <w:rPr>
          <w:rFonts w:ascii="Helvetica" w:hAnsi="Helvetica"/>
          <w:b/>
          <w:color w:val="333333"/>
          <w:sz w:val="22"/>
          <w:szCs w:val="22"/>
        </w:rPr>
      </w:pPr>
    </w:p>
    <w:p w14:paraId="60D0EF7C" w14:textId="39A55D1A" w:rsidR="002B12E5" w:rsidRDefault="002B12E5" w:rsidP="002B12E5">
      <w:pPr>
        <w:shd w:val="clear" w:color="auto" w:fill="FFFFFF"/>
        <w:jc w:val="both"/>
        <w:rPr>
          <w:rFonts w:ascii="Helvetica" w:hAnsi="Helvetica"/>
          <w:color w:val="333333"/>
          <w:sz w:val="22"/>
          <w:szCs w:val="22"/>
        </w:rPr>
      </w:pPr>
      <w:r>
        <w:rPr>
          <w:rFonts w:ascii="Helvetica" w:hAnsi="Helvetica"/>
          <w:color w:val="333333"/>
          <w:sz w:val="22"/>
          <w:szCs w:val="22"/>
        </w:rPr>
        <w:t>There is an increase in the rent</w:t>
      </w:r>
      <w:r w:rsidR="00907F37">
        <w:rPr>
          <w:rFonts w:ascii="Helvetica" w:hAnsi="Helvetica"/>
          <w:color w:val="333333"/>
          <w:sz w:val="22"/>
          <w:szCs w:val="22"/>
        </w:rPr>
        <w:t xml:space="preserve"> </w:t>
      </w:r>
      <w:r>
        <w:rPr>
          <w:rFonts w:ascii="Helvetica" w:hAnsi="Helvetica"/>
          <w:color w:val="333333"/>
          <w:sz w:val="22"/>
          <w:szCs w:val="22"/>
        </w:rPr>
        <w:t>a room relief from £4,250 per year to £7,500 per year from 6 April 2016.</w:t>
      </w:r>
    </w:p>
    <w:p w14:paraId="4A8060FB" w14:textId="77777777" w:rsidR="002B12E5" w:rsidRDefault="002B12E5" w:rsidP="002B12E5">
      <w:pPr>
        <w:shd w:val="clear" w:color="auto" w:fill="FFFFFF"/>
        <w:jc w:val="both"/>
        <w:rPr>
          <w:rFonts w:ascii="Helvetica" w:hAnsi="Helvetica"/>
          <w:color w:val="333333"/>
          <w:sz w:val="22"/>
          <w:szCs w:val="22"/>
        </w:rPr>
      </w:pPr>
    </w:p>
    <w:p w14:paraId="3A155D78" w14:textId="77777777" w:rsidR="002B12E5" w:rsidRDefault="002B12E5" w:rsidP="002B12E5">
      <w:pPr>
        <w:shd w:val="clear" w:color="auto" w:fill="FFFFFF"/>
        <w:jc w:val="both"/>
        <w:rPr>
          <w:rFonts w:ascii="Helvetica" w:hAnsi="Helvetica"/>
          <w:color w:val="333333"/>
          <w:sz w:val="22"/>
          <w:szCs w:val="22"/>
        </w:rPr>
      </w:pPr>
      <w:r>
        <w:rPr>
          <w:rFonts w:ascii="Helvetica" w:hAnsi="Helvetica"/>
          <w:color w:val="333333"/>
          <w:sz w:val="22"/>
          <w:szCs w:val="22"/>
        </w:rPr>
        <w:t>Rent</w:t>
      </w:r>
      <w:r w:rsidR="004E6C29">
        <w:rPr>
          <w:rFonts w:ascii="Helvetica" w:hAnsi="Helvetica"/>
          <w:color w:val="333333"/>
          <w:sz w:val="22"/>
          <w:szCs w:val="22"/>
        </w:rPr>
        <w:t xml:space="preserve"> </w:t>
      </w:r>
      <w:r>
        <w:rPr>
          <w:rFonts w:ascii="Helvetica" w:hAnsi="Helvetica"/>
          <w:color w:val="333333"/>
          <w:sz w:val="22"/>
          <w:szCs w:val="22"/>
        </w:rPr>
        <w:t xml:space="preserve">a room relief is available to individuals who let out a room (or rooms) in their only or main residence and where they don’t want to claim the actual expenses against this </w:t>
      </w:r>
      <w:r w:rsidR="004E6C29">
        <w:rPr>
          <w:rFonts w:ascii="Helvetica" w:hAnsi="Helvetica"/>
          <w:color w:val="333333"/>
          <w:sz w:val="22"/>
          <w:szCs w:val="22"/>
        </w:rPr>
        <w:t>type</w:t>
      </w:r>
      <w:r>
        <w:rPr>
          <w:rFonts w:ascii="Helvetica" w:hAnsi="Helvetica"/>
          <w:color w:val="333333"/>
          <w:sz w:val="22"/>
          <w:szCs w:val="22"/>
        </w:rPr>
        <w:t xml:space="preserve"> of income instead.</w:t>
      </w:r>
    </w:p>
    <w:p w14:paraId="45E34A7F" w14:textId="77777777" w:rsidR="00907F37" w:rsidRDefault="00907F37" w:rsidP="002B12E5">
      <w:pPr>
        <w:shd w:val="clear" w:color="auto" w:fill="FFFFFF"/>
        <w:jc w:val="both"/>
        <w:rPr>
          <w:rFonts w:ascii="Helvetica" w:hAnsi="Helvetica"/>
          <w:color w:val="333333"/>
          <w:sz w:val="22"/>
          <w:szCs w:val="22"/>
        </w:rPr>
      </w:pPr>
    </w:p>
    <w:p w14:paraId="3BADD270" w14:textId="378ED310" w:rsidR="00907F37" w:rsidRDefault="00907F37" w:rsidP="002B12E5">
      <w:pPr>
        <w:shd w:val="clear" w:color="auto" w:fill="FFFFFF"/>
        <w:jc w:val="both"/>
        <w:rPr>
          <w:rFonts w:ascii="Helvetica" w:hAnsi="Helvetica"/>
          <w:b/>
          <w:color w:val="333333"/>
          <w:sz w:val="22"/>
          <w:szCs w:val="22"/>
        </w:rPr>
      </w:pPr>
      <w:r>
        <w:rPr>
          <w:rFonts w:ascii="Helvetica" w:hAnsi="Helvetica"/>
          <w:b/>
          <w:color w:val="333333"/>
          <w:sz w:val="22"/>
          <w:szCs w:val="22"/>
        </w:rPr>
        <w:t>Capital Gains Tax</w:t>
      </w:r>
    </w:p>
    <w:p w14:paraId="166EE689" w14:textId="77777777" w:rsidR="00907F37" w:rsidRDefault="00907F37" w:rsidP="002B12E5">
      <w:pPr>
        <w:shd w:val="clear" w:color="auto" w:fill="FFFFFF"/>
        <w:jc w:val="both"/>
        <w:rPr>
          <w:rFonts w:ascii="Helvetica" w:hAnsi="Helvetica"/>
          <w:b/>
          <w:color w:val="333333"/>
          <w:sz w:val="22"/>
          <w:szCs w:val="22"/>
        </w:rPr>
      </w:pPr>
    </w:p>
    <w:p w14:paraId="7D43D69D" w14:textId="38C546C5" w:rsidR="00907F37" w:rsidRDefault="009171DB" w:rsidP="002B12E5">
      <w:pPr>
        <w:shd w:val="clear" w:color="auto" w:fill="FFFFFF"/>
        <w:jc w:val="both"/>
        <w:rPr>
          <w:rFonts w:ascii="Helvetica" w:hAnsi="Helvetica"/>
          <w:color w:val="333333"/>
          <w:sz w:val="22"/>
          <w:szCs w:val="22"/>
        </w:rPr>
      </w:pPr>
      <w:r>
        <w:rPr>
          <w:rFonts w:ascii="Helvetica" w:hAnsi="Helvetica"/>
          <w:color w:val="333333"/>
          <w:sz w:val="22"/>
          <w:szCs w:val="22"/>
        </w:rPr>
        <w:t>Capital gains Tax rates will be reduced from 28% (higher rate) and 18% (basic rate) to 20% and 10% respectively for the sale of most Capital Gains items. However, the reduction will not apply to the disposal of interests in residential properties that do not qualify for Private Residence Relief.</w:t>
      </w:r>
    </w:p>
    <w:p w14:paraId="7F437668" w14:textId="77777777" w:rsidR="009171DB" w:rsidRDefault="009171DB" w:rsidP="002B12E5">
      <w:pPr>
        <w:shd w:val="clear" w:color="auto" w:fill="FFFFFF"/>
        <w:jc w:val="both"/>
        <w:rPr>
          <w:rFonts w:ascii="Helvetica" w:hAnsi="Helvetica"/>
          <w:color w:val="333333"/>
          <w:sz w:val="22"/>
          <w:szCs w:val="22"/>
        </w:rPr>
      </w:pPr>
    </w:p>
    <w:p w14:paraId="5A226FDC" w14:textId="4E65E9BF" w:rsidR="009171DB" w:rsidRDefault="009171DB" w:rsidP="002B12E5">
      <w:pPr>
        <w:shd w:val="clear" w:color="auto" w:fill="FFFFFF"/>
        <w:jc w:val="both"/>
        <w:rPr>
          <w:rFonts w:ascii="Helvetica" w:hAnsi="Helvetica"/>
          <w:b/>
          <w:color w:val="333333"/>
          <w:sz w:val="22"/>
          <w:szCs w:val="22"/>
        </w:rPr>
      </w:pPr>
      <w:r>
        <w:rPr>
          <w:rFonts w:ascii="Helvetica" w:hAnsi="Helvetica"/>
          <w:b/>
          <w:color w:val="333333"/>
          <w:sz w:val="22"/>
          <w:szCs w:val="22"/>
        </w:rPr>
        <w:t>Stamp duty</w:t>
      </w:r>
    </w:p>
    <w:p w14:paraId="762A4354" w14:textId="77777777" w:rsidR="009171DB" w:rsidRDefault="009171DB" w:rsidP="002B12E5">
      <w:pPr>
        <w:shd w:val="clear" w:color="auto" w:fill="FFFFFF"/>
        <w:jc w:val="both"/>
        <w:rPr>
          <w:rFonts w:ascii="Helvetica" w:hAnsi="Helvetica"/>
          <w:b/>
          <w:color w:val="333333"/>
          <w:sz w:val="22"/>
          <w:szCs w:val="22"/>
        </w:rPr>
      </w:pPr>
    </w:p>
    <w:p w14:paraId="36C52485" w14:textId="017C8D80" w:rsidR="009171DB" w:rsidRPr="009171DB" w:rsidRDefault="006C13E4" w:rsidP="002B12E5">
      <w:pPr>
        <w:shd w:val="clear" w:color="auto" w:fill="FFFFFF"/>
        <w:jc w:val="both"/>
        <w:rPr>
          <w:rFonts w:ascii="Helvetica" w:hAnsi="Helvetica"/>
          <w:color w:val="333333"/>
          <w:sz w:val="22"/>
          <w:szCs w:val="22"/>
        </w:rPr>
      </w:pPr>
      <w:r>
        <w:rPr>
          <w:rFonts w:ascii="Helvetica" w:hAnsi="Helvetica"/>
          <w:color w:val="333333"/>
          <w:sz w:val="22"/>
          <w:szCs w:val="22"/>
        </w:rPr>
        <w:t>H</w:t>
      </w:r>
      <w:r w:rsidR="009171DB" w:rsidRPr="009171DB">
        <w:rPr>
          <w:rFonts w:ascii="Helvetica" w:hAnsi="Helvetica"/>
          <w:color w:val="333333"/>
          <w:sz w:val="22"/>
          <w:szCs w:val="22"/>
        </w:rPr>
        <w:t>igher rates of S</w:t>
      </w:r>
      <w:r>
        <w:rPr>
          <w:rFonts w:ascii="Helvetica" w:hAnsi="Helvetica"/>
          <w:color w:val="333333"/>
          <w:sz w:val="22"/>
          <w:szCs w:val="22"/>
        </w:rPr>
        <w:t xml:space="preserve">tamp </w:t>
      </w:r>
      <w:r w:rsidR="009171DB" w:rsidRPr="009171DB">
        <w:rPr>
          <w:rFonts w:ascii="Helvetica" w:hAnsi="Helvetica"/>
          <w:color w:val="333333"/>
          <w:sz w:val="22"/>
          <w:szCs w:val="22"/>
        </w:rPr>
        <w:t>D</w:t>
      </w:r>
      <w:r>
        <w:rPr>
          <w:rFonts w:ascii="Helvetica" w:hAnsi="Helvetica"/>
          <w:color w:val="333333"/>
          <w:sz w:val="22"/>
          <w:szCs w:val="22"/>
        </w:rPr>
        <w:t xml:space="preserve">uty </w:t>
      </w:r>
      <w:r w:rsidR="009171DB" w:rsidRPr="009171DB">
        <w:rPr>
          <w:rFonts w:ascii="Helvetica" w:hAnsi="Helvetica"/>
          <w:color w:val="333333"/>
          <w:sz w:val="22"/>
          <w:szCs w:val="22"/>
        </w:rPr>
        <w:t>L</w:t>
      </w:r>
      <w:r>
        <w:rPr>
          <w:rFonts w:ascii="Helvetica" w:hAnsi="Helvetica"/>
          <w:color w:val="333333"/>
          <w:sz w:val="22"/>
          <w:szCs w:val="22"/>
        </w:rPr>
        <w:t xml:space="preserve">and </w:t>
      </w:r>
      <w:r w:rsidR="009171DB" w:rsidRPr="009171DB">
        <w:rPr>
          <w:rFonts w:ascii="Helvetica" w:hAnsi="Helvetica"/>
          <w:color w:val="333333"/>
          <w:sz w:val="22"/>
          <w:szCs w:val="22"/>
        </w:rPr>
        <w:t>T</w:t>
      </w:r>
      <w:r>
        <w:rPr>
          <w:rFonts w:ascii="Helvetica" w:hAnsi="Helvetica"/>
          <w:color w:val="333333"/>
          <w:sz w:val="22"/>
          <w:szCs w:val="22"/>
        </w:rPr>
        <w:t>ax of</w:t>
      </w:r>
      <w:r w:rsidR="009171DB" w:rsidRPr="009171DB">
        <w:rPr>
          <w:rFonts w:ascii="Helvetica" w:hAnsi="Helvetica"/>
          <w:color w:val="333333"/>
          <w:sz w:val="22"/>
          <w:szCs w:val="22"/>
        </w:rPr>
        <w:t xml:space="preserve"> 3 percentage points above the existing rates, for purchases of additional residential properties on or after 1 April 2016</w:t>
      </w:r>
      <w:r>
        <w:rPr>
          <w:rFonts w:ascii="Helvetica" w:hAnsi="Helvetica"/>
          <w:color w:val="333333"/>
          <w:sz w:val="22"/>
          <w:szCs w:val="22"/>
        </w:rPr>
        <w:t xml:space="preserve"> will apply</w:t>
      </w:r>
      <w:r w:rsidR="009171DB" w:rsidRPr="009171DB">
        <w:rPr>
          <w:rFonts w:ascii="Helvetica" w:hAnsi="Helvetica"/>
          <w:color w:val="333333"/>
          <w:sz w:val="22"/>
          <w:szCs w:val="22"/>
        </w:rPr>
        <w:t>.</w:t>
      </w:r>
    </w:p>
    <w:p w14:paraId="60AF87BA" w14:textId="77777777" w:rsidR="002B12E5" w:rsidRDefault="002B12E5" w:rsidP="002B12E5">
      <w:pPr>
        <w:shd w:val="clear" w:color="auto" w:fill="FFFFFF"/>
        <w:jc w:val="both"/>
        <w:rPr>
          <w:rFonts w:ascii="Helvetica" w:hAnsi="Helvetica"/>
          <w:color w:val="333333"/>
          <w:sz w:val="22"/>
          <w:szCs w:val="22"/>
        </w:rPr>
      </w:pPr>
    </w:p>
    <w:p w14:paraId="1BCF48FA" w14:textId="78EDA471" w:rsidR="00DE0477" w:rsidRPr="00FF5F5D" w:rsidRDefault="00DE0477" w:rsidP="002B12E5">
      <w:pPr>
        <w:shd w:val="clear" w:color="auto" w:fill="FFFFFF"/>
        <w:jc w:val="both"/>
        <w:rPr>
          <w:rFonts w:ascii="Helvetica" w:hAnsi="Helvetica"/>
          <w:b/>
          <w:color w:val="333333"/>
          <w:sz w:val="22"/>
          <w:szCs w:val="22"/>
        </w:rPr>
      </w:pPr>
      <w:r w:rsidRPr="00FF5F5D">
        <w:rPr>
          <w:rFonts w:ascii="Helvetica" w:hAnsi="Helvetica"/>
          <w:b/>
          <w:color w:val="333333"/>
          <w:sz w:val="22"/>
          <w:szCs w:val="22"/>
        </w:rPr>
        <w:t>Income from property allowance</w:t>
      </w:r>
    </w:p>
    <w:p w14:paraId="3FDF69E1" w14:textId="77777777" w:rsidR="00DE0477" w:rsidRDefault="00DE0477" w:rsidP="002B12E5">
      <w:pPr>
        <w:shd w:val="clear" w:color="auto" w:fill="FFFFFF"/>
        <w:jc w:val="both"/>
        <w:rPr>
          <w:rFonts w:ascii="Helvetica" w:hAnsi="Helvetica"/>
          <w:color w:val="333333"/>
          <w:sz w:val="22"/>
          <w:szCs w:val="22"/>
        </w:rPr>
      </w:pPr>
    </w:p>
    <w:p w14:paraId="4FCA7CBC" w14:textId="53DD0BFE" w:rsidR="00DE0477" w:rsidRDefault="00DE0477" w:rsidP="002B12E5">
      <w:pPr>
        <w:shd w:val="clear" w:color="auto" w:fill="FFFFFF"/>
        <w:jc w:val="both"/>
        <w:rPr>
          <w:rFonts w:ascii="Helvetica" w:hAnsi="Helvetica"/>
          <w:color w:val="333333"/>
          <w:sz w:val="22"/>
          <w:szCs w:val="22"/>
        </w:rPr>
      </w:pPr>
      <w:r>
        <w:rPr>
          <w:rFonts w:ascii="Helvetica" w:hAnsi="Helvetica"/>
          <w:color w:val="333333"/>
          <w:sz w:val="22"/>
          <w:szCs w:val="22"/>
        </w:rPr>
        <w:t>From 6</w:t>
      </w:r>
      <w:r w:rsidRPr="00FF5F5D">
        <w:rPr>
          <w:rFonts w:ascii="Helvetica" w:hAnsi="Helvetica"/>
          <w:color w:val="333333"/>
          <w:sz w:val="22"/>
          <w:szCs w:val="22"/>
          <w:vertAlign w:val="superscript"/>
        </w:rPr>
        <w:t>th</w:t>
      </w:r>
      <w:r>
        <w:rPr>
          <w:rFonts w:ascii="Helvetica" w:hAnsi="Helvetica"/>
          <w:color w:val="333333"/>
          <w:sz w:val="22"/>
          <w:szCs w:val="22"/>
        </w:rPr>
        <w:t xml:space="preserve"> April 2017, there will be a new tax-free £1,000 allowance on income from property you own. This means that the first £1,000 of income f</w:t>
      </w:r>
      <w:r w:rsidR="00E50E70">
        <w:rPr>
          <w:rFonts w:ascii="Helvetica" w:hAnsi="Helvetica"/>
          <w:color w:val="333333"/>
          <w:sz w:val="22"/>
          <w:szCs w:val="22"/>
        </w:rPr>
        <w:t>ro</w:t>
      </w:r>
      <w:r>
        <w:rPr>
          <w:rFonts w:ascii="Helvetica" w:hAnsi="Helvetica"/>
          <w:color w:val="333333"/>
          <w:sz w:val="22"/>
          <w:szCs w:val="22"/>
        </w:rPr>
        <w:t>m property</w:t>
      </w:r>
      <w:r w:rsidR="00E50E70">
        <w:rPr>
          <w:rFonts w:ascii="Helvetica" w:hAnsi="Helvetica"/>
          <w:color w:val="333333"/>
          <w:sz w:val="22"/>
          <w:szCs w:val="22"/>
        </w:rPr>
        <w:t>. Small sources of rent</w:t>
      </w:r>
      <w:r>
        <w:rPr>
          <w:rFonts w:ascii="Helvetica" w:hAnsi="Helvetica"/>
          <w:color w:val="333333"/>
          <w:sz w:val="22"/>
          <w:szCs w:val="22"/>
        </w:rPr>
        <w:t xml:space="preserve"> such as renting a driveway or loft storage will be tax free and may not need to be declared if you have no other reporting requirements.</w:t>
      </w:r>
      <w:r w:rsidR="00964C5A">
        <w:rPr>
          <w:rFonts w:ascii="Helvetica" w:hAnsi="Helvetica"/>
          <w:color w:val="333333"/>
          <w:sz w:val="22"/>
          <w:szCs w:val="22"/>
        </w:rPr>
        <w:t xml:space="preserve"> You can use this allowance instead of calculating expenses, if you prefer. </w:t>
      </w:r>
    </w:p>
    <w:p w14:paraId="374D9B6C" w14:textId="77777777" w:rsidR="00DE0477" w:rsidRDefault="00DE0477" w:rsidP="002B12E5">
      <w:pPr>
        <w:shd w:val="clear" w:color="auto" w:fill="FFFFFF"/>
        <w:jc w:val="both"/>
        <w:rPr>
          <w:rFonts w:ascii="Helvetica" w:hAnsi="Helvetica"/>
          <w:color w:val="333333"/>
          <w:sz w:val="22"/>
          <w:szCs w:val="22"/>
        </w:rPr>
      </w:pPr>
    </w:p>
    <w:p w14:paraId="1F6F6CAA" w14:textId="77777777" w:rsidR="00DE0477" w:rsidRDefault="00DE0477" w:rsidP="002B12E5">
      <w:pPr>
        <w:shd w:val="clear" w:color="auto" w:fill="FFFFFF"/>
        <w:jc w:val="both"/>
        <w:rPr>
          <w:rFonts w:ascii="Helvetica" w:hAnsi="Helvetica"/>
          <w:color w:val="333333"/>
          <w:sz w:val="22"/>
          <w:szCs w:val="22"/>
        </w:rPr>
      </w:pPr>
    </w:p>
    <w:p w14:paraId="10A87753" w14:textId="77777777" w:rsidR="00DE0477" w:rsidRDefault="00DE0477" w:rsidP="002B12E5">
      <w:pPr>
        <w:shd w:val="clear" w:color="auto" w:fill="FFFFFF"/>
        <w:jc w:val="both"/>
        <w:rPr>
          <w:rFonts w:ascii="Helvetica" w:hAnsi="Helvetica"/>
          <w:color w:val="333333"/>
          <w:sz w:val="22"/>
          <w:szCs w:val="22"/>
        </w:rPr>
      </w:pPr>
    </w:p>
    <w:p w14:paraId="29F65C28" w14:textId="77777777" w:rsidR="00DE0477" w:rsidRDefault="00DE0477" w:rsidP="002B12E5">
      <w:pPr>
        <w:shd w:val="clear" w:color="auto" w:fill="FFFFFF"/>
        <w:jc w:val="both"/>
        <w:rPr>
          <w:rFonts w:ascii="Helvetica" w:hAnsi="Helvetica"/>
          <w:color w:val="333333"/>
          <w:sz w:val="22"/>
          <w:szCs w:val="22"/>
        </w:rPr>
      </w:pPr>
    </w:p>
    <w:p w14:paraId="48F6E12E" w14:textId="77777777" w:rsidR="002B12E5" w:rsidRDefault="002B12E5" w:rsidP="002B12E5">
      <w:pPr>
        <w:shd w:val="clear" w:color="auto" w:fill="FFFFFF"/>
        <w:jc w:val="both"/>
        <w:rPr>
          <w:rFonts w:ascii="Helvetica" w:hAnsi="Helvetica"/>
          <w:b/>
          <w:color w:val="333333"/>
          <w:sz w:val="22"/>
          <w:szCs w:val="22"/>
        </w:rPr>
      </w:pPr>
      <w:r w:rsidRPr="002B12E5">
        <w:rPr>
          <w:rFonts w:ascii="Helvetica" w:hAnsi="Helvetica"/>
          <w:b/>
          <w:color w:val="333333"/>
          <w:sz w:val="22"/>
          <w:szCs w:val="22"/>
        </w:rPr>
        <w:t>Tips</w:t>
      </w:r>
    </w:p>
    <w:p w14:paraId="42299028" w14:textId="77777777" w:rsidR="002B12E5" w:rsidRDefault="002B12E5" w:rsidP="002B12E5">
      <w:pPr>
        <w:shd w:val="clear" w:color="auto" w:fill="FFFFFF"/>
        <w:jc w:val="both"/>
        <w:rPr>
          <w:rFonts w:ascii="Helvetica" w:hAnsi="Helvetica"/>
          <w:b/>
          <w:color w:val="333333"/>
          <w:sz w:val="22"/>
          <w:szCs w:val="22"/>
        </w:rPr>
      </w:pPr>
    </w:p>
    <w:p w14:paraId="4F8C1E54" w14:textId="77777777" w:rsidR="002B12E5" w:rsidRDefault="00243ED6" w:rsidP="00243ED6">
      <w:pPr>
        <w:pStyle w:val="ListParagraph"/>
        <w:numPr>
          <w:ilvl w:val="0"/>
          <w:numId w:val="46"/>
        </w:numPr>
        <w:shd w:val="clear" w:color="auto" w:fill="FFFFFF"/>
        <w:jc w:val="both"/>
        <w:rPr>
          <w:rFonts w:ascii="Helvetica" w:hAnsi="Helvetica"/>
          <w:color w:val="333333"/>
          <w:sz w:val="22"/>
          <w:szCs w:val="22"/>
        </w:rPr>
      </w:pPr>
      <w:r>
        <w:rPr>
          <w:rFonts w:ascii="Helvetica" w:hAnsi="Helvetica"/>
          <w:color w:val="333333"/>
          <w:sz w:val="22"/>
          <w:szCs w:val="22"/>
        </w:rPr>
        <w:t>The new rules on finance charges only apply to residential letting and consideration should be made to move into commercial or furnished holiday letting which are not subject to these new rules if you think that your tax bills will be significantly increased.</w:t>
      </w:r>
    </w:p>
    <w:p w14:paraId="3FC7860E" w14:textId="77777777" w:rsidR="00DE0477" w:rsidRDefault="00DE0477" w:rsidP="00FF5F5D">
      <w:pPr>
        <w:pStyle w:val="ListParagraph"/>
        <w:shd w:val="clear" w:color="auto" w:fill="FFFFFF"/>
        <w:jc w:val="both"/>
        <w:rPr>
          <w:rFonts w:ascii="Helvetica" w:hAnsi="Helvetica"/>
          <w:color w:val="333333"/>
          <w:sz w:val="22"/>
          <w:szCs w:val="22"/>
        </w:rPr>
      </w:pPr>
    </w:p>
    <w:p w14:paraId="17F17A6D" w14:textId="652E01BC" w:rsidR="00907F37" w:rsidRDefault="00907F37" w:rsidP="00243ED6">
      <w:pPr>
        <w:pStyle w:val="ListParagraph"/>
        <w:numPr>
          <w:ilvl w:val="0"/>
          <w:numId w:val="46"/>
        </w:numPr>
        <w:shd w:val="clear" w:color="auto" w:fill="FFFFFF"/>
        <w:jc w:val="both"/>
        <w:rPr>
          <w:rFonts w:ascii="Helvetica" w:hAnsi="Helvetica"/>
          <w:color w:val="333333"/>
          <w:sz w:val="22"/>
          <w:szCs w:val="22"/>
        </w:rPr>
      </w:pPr>
      <w:r>
        <w:rPr>
          <w:rFonts w:ascii="Helvetica" w:hAnsi="Helvetica"/>
          <w:color w:val="333333"/>
          <w:sz w:val="22"/>
          <w:szCs w:val="22"/>
        </w:rPr>
        <w:t>Delay any expenses refurbishment expenses until after 5</w:t>
      </w:r>
      <w:r w:rsidRPr="00907F37">
        <w:rPr>
          <w:rFonts w:ascii="Helvetica" w:hAnsi="Helvetica"/>
          <w:color w:val="333333"/>
          <w:sz w:val="22"/>
          <w:szCs w:val="22"/>
          <w:vertAlign w:val="superscript"/>
        </w:rPr>
        <w:t>th</w:t>
      </w:r>
      <w:r>
        <w:rPr>
          <w:rFonts w:ascii="Helvetica" w:hAnsi="Helvetica"/>
          <w:color w:val="333333"/>
          <w:sz w:val="22"/>
          <w:szCs w:val="22"/>
        </w:rPr>
        <w:t xml:space="preserve"> April 2016, as any previously disallowed and covered by the wear and tear allowance will now be allowed.</w:t>
      </w:r>
    </w:p>
    <w:p w14:paraId="646E93F6" w14:textId="77777777" w:rsidR="00DE0477" w:rsidRDefault="00DE0477" w:rsidP="00FF5F5D">
      <w:pPr>
        <w:pStyle w:val="ListParagraph"/>
        <w:shd w:val="clear" w:color="auto" w:fill="FFFFFF"/>
        <w:jc w:val="both"/>
        <w:rPr>
          <w:rFonts w:ascii="Helvetica" w:hAnsi="Helvetica"/>
          <w:color w:val="333333"/>
          <w:sz w:val="22"/>
          <w:szCs w:val="22"/>
        </w:rPr>
      </w:pPr>
    </w:p>
    <w:p w14:paraId="4D746783" w14:textId="77777777" w:rsidR="00243ED6" w:rsidRDefault="00243ED6" w:rsidP="00243ED6">
      <w:pPr>
        <w:pStyle w:val="ListParagraph"/>
        <w:numPr>
          <w:ilvl w:val="0"/>
          <w:numId w:val="46"/>
        </w:numPr>
        <w:shd w:val="clear" w:color="auto" w:fill="FFFFFF"/>
        <w:jc w:val="both"/>
        <w:rPr>
          <w:rFonts w:ascii="Helvetica" w:hAnsi="Helvetica"/>
          <w:color w:val="333333"/>
          <w:sz w:val="22"/>
          <w:szCs w:val="22"/>
        </w:rPr>
      </w:pPr>
      <w:r>
        <w:rPr>
          <w:rFonts w:ascii="Helvetica" w:hAnsi="Helvetica"/>
          <w:color w:val="333333"/>
          <w:sz w:val="22"/>
          <w:szCs w:val="22"/>
        </w:rPr>
        <w:t>If you have a property portfolio, consider selling some of the properties in order to reduce borrowings. However, we would recommend you contact us for a review of the potential capital gains tax issue if you decide to sell any property.</w:t>
      </w:r>
    </w:p>
    <w:p w14:paraId="6FB38A54" w14:textId="77777777" w:rsidR="00DE0477" w:rsidRDefault="00DE0477" w:rsidP="00FF5F5D">
      <w:pPr>
        <w:pStyle w:val="ListParagraph"/>
        <w:shd w:val="clear" w:color="auto" w:fill="FFFFFF"/>
        <w:jc w:val="both"/>
        <w:rPr>
          <w:rFonts w:ascii="Helvetica" w:hAnsi="Helvetica"/>
          <w:color w:val="333333"/>
          <w:sz w:val="22"/>
          <w:szCs w:val="22"/>
        </w:rPr>
      </w:pPr>
    </w:p>
    <w:p w14:paraId="05B3F51E" w14:textId="77777777" w:rsidR="00243ED6" w:rsidRDefault="00243ED6" w:rsidP="00243ED6">
      <w:pPr>
        <w:pStyle w:val="ListParagraph"/>
        <w:numPr>
          <w:ilvl w:val="0"/>
          <w:numId w:val="46"/>
        </w:numPr>
        <w:shd w:val="clear" w:color="auto" w:fill="FFFFFF"/>
        <w:jc w:val="both"/>
        <w:rPr>
          <w:rFonts w:ascii="Helvetica" w:hAnsi="Helvetica"/>
          <w:color w:val="333333"/>
          <w:sz w:val="22"/>
          <w:szCs w:val="22"/>
        </w:rPr>
      </w:pPr>
      <w:r>
        <w:rPr>
          <w:rFonts w:ascii="Helvetica" w:hAnsi="Helvetica"/>
          <w:color w:val="333333"/>
          <w:sz w:val="22"/>
          <w:szCs w:val="22"/>
        </w:rPr>
        <w:t xml:space="preserve">Commercial properties and furnished holiday lets are able to claim for the initial capital outlay on furnishings </w:t>
      </w:r>
      <w:r w:rsidR="004E6C29">
        <w:rPr>
          <w:rFonts w:ascii="Helvetica" w:hAnsi="Helvetica"/>
          <w:color w:val="333333"/>
          <w:sz w:val="22"/>
          <w:szCs w:val="22"/>
        </w:rPr>
        <w:t xml:space="preserve">(previously </w:t>
      </w:r>
      <w:r>
        <w:rPr>
          <w:rFonts w:ascii="Helvetica" w:hAnsi="Helvetica"/>
          <w:color w:val="333333"/>
          <w:sz w:val="22"/>
          <w:szCs w:val="22"/>
        </w:rPr>
        <w:t>covered by the outgoing wear and tear allowance</w:t>
      </w:r>
      <w:r w:rsidR="004E6C29">
        <w:rPr>
          <w:rFonts w:ascii="Helvetica" w:hAnsi="Helvetica"/>
          <w:color w:val="333333"/>
          <w:sz w:val="22"/>
          <w:szCs w:val="22"/>
        </w:rPr>
        <w:t>)</w:t>
      </w:r>
      <w:r>
        <w:rPr>
          <w:rFonts w:ascii="Helvetica" w:hAnsi="Helvetica"/>
          <w:color w:val="333333"/>
          <w:sz w:val="22"/>
          <w:szCs w:val="22"/>
        </w:rPr>
        <w:t xml:space="preserve"> under the capital allowance regime. This could also be a consideration for moving from furnished </w:t>
      </w:r>
      <w:r w:rsidR="004E6C29">
        <w:rPr>
          <w:rFonts w:ascii="Helvetica" w:hAnsi="Helvetica"/>
          <w:color w:val="333333"/>
          <w:sz w:val="22"/>
          <w:szCs w:val="22"/>
        </w:rPr>
        <w:t xml:space="preserve">residential </w:t>
      </w:r>
      <w:r>
        <w:rPr>
          <w:rFonts w:ascii="Helvetica" w:hAnsi="Helvetica"/>
          <w:color w:val="333333"/>
          <w:sz w:val="22"/>
          <w:szCs w:val="22"/>
        </w:rPr>
        <w:t>letting</w:t>
      </w:r>
      <w:r w:rsidR="004E6C29">
        <w:rPr>
          <w:rFonts w:ascii="Helvetica" w:hAnsi="Helvetica"/>
          <w:color w:val="333333"/>
          <w:sz w:val="22"/>
          <w:szCs w:val="22"/>
        </w:rPr>
        <w:t>s</w:t>
      </w:r>
      <w:r>
        <w:rPr>
          <w:rFonts w:ascii="Helvetica" w:hAnsi="Helvetica"/>
          <w:color w:val="333333"/>
          <w:sz w:val="22"/>
          <w:szCs w:val="22"/>
        </w:rPr>
        <w:t>.</w:t>
      </w:r>
    </w:p>
    <w:p w14:paraId="55CEA17D" w14:textId="77777777" w:rsidR="00DE0477" w:rsidRDefault="00DE0477" w:rsidP="00FF5F5D">
      <w:pPr>
        <w:pStyle w:val="ListParagraph"/>
        <w:shd w:val="clear" w:color="auto" w:fill="FFFFFF"/>
        <w:jc w:val="both"/>
        <w:rPr>
          <w:rFonts w:ascii="Helvetica" w:hAnsi="Helvetica"/>
          <w:color w:val="333333"/>
          <w:sz w:val="22"/>
          <w:szCs w:val="22"/>
        </w:rPr>
      </w:pPr>
    </w:p>
    <w:p w14:paraId="63CF4248" w14:textId="4D3D4993" w:rsidR="004E6C29" w:rsidRDefault="004E6C29" w:rsidP="00243ED6">
      <w:pPr>
        <w:pStyle w:val="ListParagraph"/>
        <w:numPr>
          <w:ilvl w:val="0"/>
          <w:numId w:val="46"/>
        </w:numPr>
        <w:shd w:val="clear" w:color="auto" w:fill="FFFFFF"/>
        <w:jc w:val="both"/>
        <w:rPr>
          <w:rFonts w:ascii="Helvetica" w:hAnsi="Helvetica"/>
          <w:color w:val="333333"/>
          <w:sz w:val="22"/>
          <w:szCs w:val="22"/>
        </w:rPr>
      </w:pPr>
      <w:r>
        <w:rPr>
          <w:rFonts w:ascii="Helvetica" w:hAnsi="Helvetica"/>
          <w:color w:val="333333"/>
          <w:sz w:val="22"/>
          <w:szCs w:val="22"/>
        </w:rPr>
        <w:t xml:space="preserve">It is possible to form a limited company to run your letting business. </w:t>
      </w:r>
      <w:r w:rsidR="00243ED6">
        <w:rPr>
          <w:rFonts w:ascii="Helvetica" w:hAnsi="Helvetica"/>
          <w:color w:val="333333"/>
          <w:sz w:val="22"/>
          <w:szCs w:val="22"/>
        </w:rPr>
        <w:t>The new rules on finance c</w:t>
      </w:r>
      <w:r>
        <w:rPr>
          <w:rFonts w:ascii="Helvetica" w:hAnsi="Helvetica"/>
          <w:color w:val="333333"/>
          <w:sz w:val="22"/>
          <w:szCs w:val="22"/>
        </w:rPr>
        <w:t>ost</w:t>
      </w:r>
      <w:r w:rsidR="00243ED6">
        <w:rPr>
          <w:rFonts w:ascii="Helvetica" w:hAnsi="Helvetica"/>
          <w:color w:val="333333"/>
          <w:sz w:val="22"/>
          <w:szCs w:val="22"/>
        </w:rPr>
        <w:t>s do not apply to limited companies</w:t>
      </w:r>
      <w:r>
        <w:rPr>
          <w:rFonts w:ascii="Helvetica" w:hAnsi="Helvetica"/>
          <w:color w:val="333333"/>
          <w:sz w:val="22"/>
          <w:szCs w:val="22"/>
        </w:rPr>
        <w:t xml:space="preserve"> and there also may be some ongoing tax advantages of running a company</w:t>
      </w:r>
      <w:r w:rsidR="00243ED6">
        <w:rPr>
          <w:rFonts w:ascii="Helvetica" w:hAnsi="Helvetica"/>
          <w:color w:val="333333"/>
          <w:sz w:val="22"/>
          <w:szCs w:val="22"/>
        </w:rPr>
        <w:t xml:space="preserve">. </w:t>
      </w:r>
      <w:r>
        <w:rPr>
          <w:rFonts w:ascii="Helvetica" w:hAnsi="Helvetica"/>
          <w:color w:val="333333"/>
          <w:sz w:val="22"/>
          <w:szCs w:val="22"/>
        </w:rPr>
        <w:t>Professional a</w:t>
      </w:r>
      <w:r w:rsidR="004B5730">
        <w:rPr>
          <w:rFonts w:ascii="Helvetica" w:hAnsi="Helvetica"/>
          <w:color w:val="333333"/>
          <w:sz w:val="22"/>
          <w:szCs w:val="22"/>
        </w:rPr>
        <w:t xml:space="preserve">dvice needs </w:t>
      </w:r>
      <w:r>
        <w:rPr>
          <w:rFonts w:ascii="Helvetica" w:hAnsi="Helvetica"/>
          <w:color w:val="333333"/>
          <w:sz w:val="22"/>
          <w:szCs w:val="22"/>
        </w:rPr>
        <w:t>to be taken</w:t>
      </w:r>
      <w:r w:rsidR="004B5730">
        <w:rPr>
          <w:rFonts w:ascii="Helvetica" w:hAnsi="Helvetica"/>
          <w:color w:val="333333"/>
          <w:sz w:val="22"/>
          <w:szCs w:val="22"/>
        </w:rPr>
        <w:t xml:space="preserve"> </w:t>
      </w:r>
      <w:r>
        <w:rPr>
          <w:rFonts w:ascii="Helvetica" w:hAnsi="Helvetica"/>
          <w:color w:val="333333"/>
          <w:sz w:val="22"/>
          <w:szCs w:val="22"/>
        </w:rPr>
        <w:t>first</w:t>
      </w:r>
      <w:r w:rsidR="004B5730">
        <w:rPr>
          <w:rFonts w:ascii="Helvetica" w:hAnsi="Helvetica"/>
          <w:color w:val="333333"/>
          <w:sz w:val="22"/>
          <w:szCs w:val="22"/>
        </w:rPr>
        <w:t xml:space="preserve"> as there are other tax implications </w:t>
      </w:r>
      <w:r w:rsidR="004C7F27">
        <w:rPr>
          <w:rFonts w:ascii="Helvetica" w:hAnsi="Helvetica"/>
          <w:color w:val="333333"/>
          <w:sz w:val="22"/>
          <w:szCs w:val="22"/>
        </w:rPr>
        <w:t xml:space="preserve">of </w:t>
      </w:r>
      <w:r w:rsidR="004B5730">
        <w:rPr>
          <w:rFonts w:ascii="Helvetica" w:hAnsi="Helvetica"/>
          <w:color w:val="333333"/>
          <w:sz w:val="22"/>
          <w:szCs w:val="22"/>
        </w:rPr>
        <w:t>put</w:t>
      </w:r>
      <w:r w:rsidR="00907F37">
        <w:rPr>
          <w:rFonts w:ascii="Helvetica" w:hAnsi="Helvetica"/>
          <w:color w:val="333333"/>
          <w:sz w:val="22"/>
          <w:szCs w:val="22"/>
        </w:rPr>
        <w:t>ting properties into a company and the costs could be greater than the tax saved.</w:t>
      </w:r>
    </w:p>
    <w:p w14:paraId="18FF767F" w14:textId="77777777" w:rsidR="00DE0477" w:rsidRDefault="00DE0477" w:rsidP="00FF5F5D">
      <w:pPr>
        <w:pStyle w:val="ListParagraph"/>
        <w:shd w:val="clear" w:color="auto" w:fill="FFFFFF"/>
        <w:jc w:val="both"/>
        <w:rPr>
          <w:rFonts w:ascii="Helvetica" w:hAnsi="Helvetica"/>
          <w:color w:val="333333"/>
          <w:sz w:val="22"/>
          <w:szCs w:val="22"/>
        </w:rPr>
      </w:pPr>
    </w:p>
    <w:p w14:paraId="212EC1D0" w14:textId="77777777" w:rsidR="00243ED6" w:rsidRDefault="004B5730" w:rsidP="00243ED6">
      <w:pPr>
        <w:pStyle w:val="ListParagraph"/>
        <w:numPr>
          <w:ilvl w:val="0"/>
          <w:numId w:val="46"/>
        </w:numPr>
        <w:shd w:val="clear" w:color="auto" w:fill="FFFFFF"/>
        <w:jc w:val="both"/>
        <w:rPr>
          <w:rFonts w:ascii="Helvetica" w:hAnsi="Helvetica"/>
          <w:color w:val="333333"/>
          <w:sz w:val="22"/>
          <w:szCs w:val="22"/>
        </w:rPr>
      </w:pPr>
      <w:r>
        <w:rPr>
          <w:rFonts w:ascii="Helvetica" w:hAnsi="Helvetica"/>
          <w:color w:val="333333"/>
          <w:sz w:val="22"/>
          <w:szCs w:val="22"/>
        </w:rPr>
        <w:t xml:space="preserve">If you have both a trade and a residential letting business then you may be able to restructure your loans so that you still get full tax relief on your loans against your trading business if the new </w:t>
      </w:r>
      <w:r w:rsidR="004E6C29">
        <w:rPr>
          <w:rFonts w:ascii="Helvetica" w:hAnsi="Helvetica"/>
          <w:color w:val="333333"/>
          <w:sz w:val="22"/>
          <w:szCs w:val="22"/>
        </w:rPr>
        <w:t xml:space="preserve">finance costs </w:t>
      </w:r>
      <w:r>
        <w:rPr>
          <w:rFonts w:ascii="Helvetica" w:hAnsi="Helvetica"/>
          <w:color w:val="333333"/>
          <w:sz w:val="22"/>
          <w:szCs w:val="22"/>
        </w:rPr>
        <w:t>rules are going to affect you.</w:t>
      </w:r>
    </w:p>
    <w:p w14:paraId="6FD710F0" w14:textId="77777777" w:rsidR="00DE0477" w:rsidRPr="00FF5F5D" w:rsidRDefault="00DE0477" w:rsidP="00FF5F5D">
      <w:pPr>
        <w:pStyle w:val="ListParagraph"/>
        <w:rPr>
          <w:rFonts w:ascii="Helvetica" w:hAnsi="Helvetica"/>
          <w:color w:val="333333"/>
          <w:sz w:val="22"/>
          <w:szCs w:val="22"/>
        </w:rPr>
      </w:pPr>
    </w:p>
    <w:p w14:paraId="0338C3D2" w14:textId="6A98B422" w:rsidR="009171DB" w:rsidRDefault="009171DB" w:rsidP="00243ED6">
      <w:pPr>
        <w:pStyle w:val="ListParagraph"/>
        <w:numPr>
          <w:ilvl w:val="0"/>
          <w:numId w:val="46"/>
        </w:numPr>
        <w:shd w:val="clear" w:color="auto" w:fill="FFFFFF"/>
        <w:jc w:val="both"/>
        <w:rPr>
          <w:rFonts w:ascii="Helvetica" w:hAnsi="Helvetica"/>
          <w:color w:val="333333"/>
          <w:sz w:val="22"/>
          <w:szCs w:val="22"/>
        </w:rPr>
      </w:pPr>
      <w:r>
        <w:rPr>
          <w:rFonts w:ascii="Helvetica" w:hAnsi="Helvetica"/>
          <w:color w:val="333333"/>
          <w:sz w:val="22"/>
          <w:szCs w:val="22"/>
        </w:rPr>
        <w:t>Capital Gains Tax rules favour commercial properties rather than residential, so consider these as part of your portfolio.</w:t>
      </w:r>
    </w:p>
    <w:p w14:paraId="47A15735" w14:textId="77777777" w:rsidR="00DE0477" w:rsidRDefault="00DE0477" w:rsidP="00FF5F5D">
      <w:pPr>
        <w:pStyle w:val="ListParagraph"/>
        <w:shd w:val="clear" w:color="auto" w:fill="FFFFFF"/>
        <w:jc w:val="both"/>
        <w:rPr>
          <w:rFonts w:ascii="Helvetica" w:hAnsi="Helvetica"/>
          <w:color w:val="333333"/>
          <w:sz w:val="22"/>
          <w:szCs w:val="22"/>
        </w:rPr>
      </w:pPr>
    </w:p>
    <w:p w14:paraId="224D064C" w14:textId="6D3686FA" w:rsidR="006C13E4" w:rsidRDefault="006C13E4" w:rsidP="00243ED6">
      <w:pPr>
        <w:pStyle w:val="ListParagraph"/>
        <w:numPr>
          <w:ilvl w:val="0"/>
          <w:numId w:val="46"/>
        </w:numPr>
        <w:shd w:val="clear" w:color="auto" w:fill="FFFFFF"/>
        <w:jc w:val="both"/>
        <w:rPr>
          <w:rFonts w:ascii="Helvetica" w:hAnsi="Helvetica"/>
          <w:color w:val="333333"/>
          <w:sz w:val="22"/>
          <w:szCs w:val="22"/>
        </w:rPr>
      </w:pPr>
      <w:r>
        <w:rPr>
          <w:rFonts w:ascii="Helvetica" w:hAnsi="Helvetica"/>
          <w:color w:val="333333"/>
          <w:sz w:val="22"/>
          <w:szCs w:val="22"/>
        </w:rPr>
        <w:t>Stamp duty will be higher for additional residential properties, again favouring the purchase of commercial properties.</w:t>
      </w:r>
    </w:p>
    <w:p w14:paraId="139B6738" w14:textId="77777777" w:rsidR="00DE0477" w:rsidRDefault="00DE0477" w:rsidP="00FF5F5D">
      <w:pPr>
        <w:pStyle w:val="ListParagraph"/>
        <w:shd w:val="clear" w:color="auto" w:fill="FFFFFF"/>
        <w:jc w:val="both"/>
        <w:rPr>
          <w:rFonts w:ascii="Helvetica" w:hAnsi="Helvetica"/>
          <w:color w:val="333333"/>
          <w:sz w:val="22"/>
          <w:szCs w:val="22"/>
        </w:rPr>
      </w:pPr>
    </w:p>
    <w:p w14:paraId="6B3A3C6D" w14:textId="568D6E2E" w:rsidR="00DE0477" w:rsidRPr="00243ED6" w:rsidRDefault="00DE0477" w:rsidP="00243ED6">
      <w:pPr>
        <w:pStyle w:val="ListParagraph"/>
        <w:numPr>
          <w:ilvl w:val="0"/>
          <w:numId w:val="46"/>
        </w:numPr>
        <w:shd w:val="clear" w:color="auto" w:fill="FFFFFF"/>
        <w:jc w:val="both"/>
        <w:rPr>
          <w:rFonts w:ascii="Helvetica" w:hAnsi="Helvetica"/>
          <w:color w:val="333333"/>
          <w:sz w:val="22"/>
          <w:szCs w:val="22"/>
        </w:rPr>
      </w:pPr>
      <w:r>
        <w:rPr>
          <w:rFonts w:ascii="Helvetica" w:hAnsi="Helvetica"/>
          <w:color w:val="333333"/>
          <w:sz w:val="22"/>
          <w:szCs w:val="22"/>
        </w:rPr>
        <w:t>Review income from property to see if you can take advantage of the new income from property allowance</w:t>
      </w:r>
      <w:r w:rsidR="00964C5A">
        <w:rPr>
          <w:rFonts w:ascii="Helvetica" w:hAnsi="Helvetica"/>
          <w:color w:val="333333"/>
          <w:sz w:val="22"/>
          <w:szCs w:val="22"/>
        </w:rPr>
        <w:t>, rather than calculation expenses</w:t>
      </w:r>
      <w:r>
        <w:rPr>
          <w:rFonts w:ascii="Helvetica" w:hAnsi="Helvetica"/>
          <w:color w:val="333333"/>
          <w:sz w:val="22"/>
          <w:szCs w:val="22"/>
        </w:rPr>
        <w:t>.</w:t>
      </w:r>
      <w:r w:rsidR="00E50E70">
        <w:rPr>
          <w:rFonts w:ascii="Helvetica" w:hAnsi="Helvetica"/>
          <w:color w:val="333333"/>
          <w:sz w:val="22"/>
          <w:szCs w:val="22"/>
        </w:rPr>
        <w:t xml:space="preserve"> As a general rule claim the allowance if expenses are less than £1,000 otherwise claim the actual expenses.</w:t>
      </w:r>
    </w:p>
    <w:sectPr w:rsidR="00DE0477" w:rsidRPr="00243ED6" w:rsidSect="004D5F12">
      <w:footerReference w:type="default" r:id="rId9"/>
      <w:pgSz w:w="11906" w:h="16838" w:code="9"/>
      <w:pgMar w:top="720" w:right="720" w:bottom="720" w:left="720"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493C0" w14:textId="77777777" w:rsidR="006D03A9" w:rsidRDefault="006D03A9" w:rsidP="00F77412">
      <w:r>
        <w:separator/>
      </w:r>
    </w:p>
  </w:endnote>
  <w:endnote w:type="continuationSeparator" w:id="0">
    <w:p w14:paraId="304832A2" w14:textId="77777777" w:rsidR="006D03A9" w:rsidRDefault="006D03A9" w:rsidP="00F7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1B9" w14:textId="77777777" w:rsidR="006D03A9" w:rsidRPr="00AE6230" w:rsidRDefault="006D03A9" w:rsidP="005D4227">
    <w:pPr>
      <w:tabs>
        <w:tab w:val="right" w:pos="10490"/>
      </w:tabs>
      <w:rPr>
        <w:rFonts w:ascii="Helvetica" w:hAnsi="Helvetica"/>
        <w:sz w:val="18"/>
        <w:szCs w:val="18"/>
      </w:rPr>
    </w:pPr>
    <w:r w:rsidRPr="00AE6230">
      <w:rPr>
        <w:rFonts w:ascii="Helvetica" w:hAnsi="Helvetica"/>
        <w:sz w:val="18"/>
        <w:szCs w:val="18"/>
      </w:rPr>
      <w:t>________________________________________________________________________________________________________</w:t>
    </w:r>
  </w:p>
  <w:p w14:paraId="19FFBDB2" w14:textId="77777777" w:rsidR="006D03A9" w:rsidRDefault="006D03A9" w:rsidP="005D4227">
    <w:pPr>
      <w:tabs>
        <w:tab w:val="right" w:pos="10490"/>
      </w:tabs>
      <w:rPr>
        <w:rFonts w:ascii="Helvetica" w:hAnsi="Helvetica"/>
        <w:color w:val="BFBFBF"/>
        <w:sz w:val="18"/>
        <w:szCs w:val="18"/>
      </w:rPr>
    </w:pPr>
  </w:p>
  <w:p w14:paraId="031D24F1" w14:textId="5FE7E66C" w:rsidR="006D03A9" w:rsidRDefault="006D03A9" w:rsidP="005D4227">
    <w:pPr>
      <w:tabs>
        <w:tab w:val="right" w:pos="10490"/>
      </w:tabs>
      <w:rPr>
        <w:rFonts w:ascii="Helvetica" w:hAnsi="Helvetica"/>
        <w:color w:val="BFBFBF"/>
        <w:sz w:val="18"/>
        <w:szCs w:val="18"/>
      </w:rPr>
    </w:pPr>
    <w:r>
      <w:rPr>
        <w:rFonts w:ascii="Helvetica" w:hAnsi="Helvetica"/>
        <w:color w:val="BFBFBF"/>
        <w:sz w:val="18"/>
        <w:szCs w:val="18"/>
      </w:rPr>
      <w:t xml:space="preserve">Template </w:t>
    </w:r>
    <w:r w:rsidR="00D57BDF">
      <w:rPr>
        <w:rFonts w:ascii="Helvetica" w:hAnsi="Helvetica"/>
        <w:color w:val="BFBFBF"/>
        <w:sz w:val="18"/>
        <w:szCs w:val="18"/>
      </w:rPr>
      <w:t>I1089</w:t>
    </w:r>
    <w:r>
      <w:rPr>
        <w:rFonts w:ascii="Helvetica" w:hAnsi="Helvetica"/>
        <w:color w:val="BFBFBF"/>
        <w:sz w:val="18"/>
        <w:szCs w:val="18"/>
      </w:rPr>
      <w:t xml:space="preserve">: Last updated </w:t>
    </w:r>
    <w:r w:rsidR="00FF5F5D">
      <w:rPr>
        <w:rFonts w:ascii="Helvetica" w:hAnsi="Helvetica"/>
        <w:color w:val="BFBFBF"/>
        <w:sz w:val="18"/>
        <w:szCs w:val="18"/>
      </w:rPr>
      <w:t>04/04/16</w:t>
    </w:r>
  </w:p>
  <w:p w14:paraId="101EEBC6" w14:textId="77777777" w:rsidR="006D03A9" w:rsidRDefault="006D03A9" w:rsidP="005D4227">
    <w:pPr>
      <w:tabs>
        <w:tab w:val="right" w:pos="10490"/>
      </w:tabs>
      <w:rPr>
        <w:rFonts w:ascii="Helvetica" w:hAnsi="Helvetica"/>
        <w:color w:val="BFBFBF"/>
        <w:sz w:val="18"/>
        <w:szCs w:val="18"/>
      </w:rPr>
    </w:pPr>
  </w:p>
  <w:p w14:paraId="0D47C395" w14:textId="77777777" w:rsidR="006D03A9" w:rsidRPr="005D4227" w:rsidRDefault="006D03A9" w:rsidP="005D4227">
    <w:pPr>
      <w:tabs>
        <w:tab w:val="right" w:pos="10490"/>
      </w:tabs>
      <w:rPr>
        <w:rFonts w:ascii="Helvetica" w:hAnsi="Helvetica" w:cs="Helvetica"/>
        <w:color w:val="808080"/>
        <w:sz w:val="22"/>
        <w:szCs w:val="22"/>
      </w:rPr>
    </w:pPr>
    <w:proofErr w:type="gramStart"/>
    <w:r>
      <w:rPr>
        <w:rFonts w:ascii="Helvetica" w:hAnsi="Helvetica" w:cs="Helvetica"/>
        <w:b/>
        <w:sz w:val="22"/>
        <w:szCs w:val="22"/>
      </w:rPr>
      <w:t>b</w:t>
    </w:r>
    <w:r w:rsidRPr="005D4227">
      <w:rPr>
        <w:rFonts w:ascii="Helvetica" w:hAnsi="Helvetica" w:cs="Helvetica"/>
        <w:b/>
        <w:sz w:val="22"/>
        <w:szCs w:val="22"/>
      </w:rPr>
      <w:t>usinessVision</w:t>
    </w:r>
    <w:proofErr w:type="gramEnd"/>
    <w:r w:rsidRPr="005D4227">
      <w:rPr>
        <w:rFonts w:ascii="Helvetica" w:hAnsi="Helvetica" w:cs="Helvetica"/>
        <w:sz w:val="22"/>
        <w:szCs w:val="22"/>
      </w:rPr>
      <w:t xml:space="preserve"> – 01752 752210</w:t>
    </w:r>
    <w:r>
      <w:rPr>
        <w:rFonts w:ascii="Helvetica" w:hAnsi="Helvetica" w:cs="Helvetica"/>
        <w:sz w:val="22"/>
        <w:szCs w:val="22"/>
      </w:rPr>
      <w:tab/>
    </w:r>
  </w:p>
  <w:p w14:paraId="1526DB89" w14:textId="77777777" w:rsidR="006D03A9" w:rsidRDefault="006D03A9" w:rsidP="006800F1">
    <w:pPr>
      <w:rPr>
        <w:rFonts w:ascii="Calibri" w:hAnsi="Calibri" w:cs="Calibri"/>
        <w:color w:val="808080"/>
      </w:rPr>
    </w:pPr>
    <w:r>
      <w:rPr>
        <w:rFonts w:ascii="Calibri" w:hAnsi="Calibri" w:cs="Calibri"/>
        <w:color w:val="808080"/>
      </w:rPr>
      <w:t xml:space="preserve">                                                                                                                                                   </w:t>
    </w:r>
  </w:p>
  <w:p w14:paraId="0EC0D749" w14:textId="77777777" w:rsidR="006D03A9" w:rsidRPr="00D80523" w:rsidRDefault="006D03A9" w:rsidP="00D80523">
    <w:pPr>
      <w:rPr>
        <w:rFonts w:ascii="Calibri" w:hAnsi="Calibri" w:cs="Calibri"/>
        <w:sz w:val="16"/>
        <w:szCs w:val="16"/>
      </w:rPr>
    </w:pPr>
    <w:r w:rsidRPr="00D80523">
      <w:rPr>
        <w:rFonts w:ascii="Calibri" w:hAnsi="Calibri" w:cs="Calibri"/>
        <w:sz w:val="16"/>
        <w:szCs w:val="16"/>
      </w:rPr>
      <w:tab/>
    </w:r>
    <w:r w:rsidRPr="00D80523">
      <w:rPr>
        <w:rFonts w:ascii="Calibri" w:hAnsi="Calibri" w:cs="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41F21" w14:textId="77777777" w:rsidR="006D03A9" w:rsidRDefault="006D03A9" w:rsidP="00F77412">
      <w:r>
        <w:separator/>
      </w:r>
    </w:p>
  </w:footnote>
  <w:footnote w:type="continuationSeparator" w:id="0">
    <w:p w14:paraId="2B7F09CE" w14:textId="77777777" w:rsidR="006D03A9" w:rsidRDefault="006D03A9" w:rsidP="00F77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6E2542"/>
    <w:lvl w:ilvl="0">
      <w:numFmt w:val="decimal"/>
      <w:lvlText w:val="*"/>
      <w:lvlJc w:val="left"/>
    </w:lvl>
  </w:abstractNum>
  <w:abstractNum w:abstractNumId="1">
    <w:nsid w:val="08747C35"/>
    <w:multiLevelType w:val="singleLevel"/>
    <w:tmpl w:val="33188A1A"/>
    <w:lvl w:ilvl="0">
      <w:start w:val="1"/>
      <w:numFmt w:val="bullet"/>
      <w:lvlText w:val=""/>
      <w:lvlJc w:val="left"/>
      <w:pPr>
        <w:tabs>
          <w:tab w:val="num" w:pos="397"/>
        </w:tabs>
        <w:ind w:left="397" w:hanging="397"/>
      </w:pPr>
      <w:rPr>
        <w:rFonts w:ascii="Wingdings" w:hAnsi="Wingdings" w:hint="default"/>
        <w:sz w:val="18"/>
      </w:rPr>
    </w:lvl>
  </w:abstractNum>
  <w:abstractNum w:abstractNumId="2">
    <w:nsid w:val="08C65154"/>
    <w:multiLevelType w:val="hybridMultilevel"/>
    <w:tmpl w:val="9F20FC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47E29"/>
    <w:multiLevelType w:val="multilevel"/>
    <w:tmpl w:val="18C45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E586E0B"/>
    <w:multiLevelType w:val="multilevel"/>
    <w:tmpl w:val="18C45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29811D5"/>
    <w:multiLevelType w:val="multilevel"/>
    <w:tmpl w:val="92E27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62728"/>
    <w:multiLevelType w:val="hybridMultilevel"/>
    <w:tmpl w:val="B72CC568"/>
    <w:lvl w:ilvl="0" w:tplc="0809000F">
      <w:start w:val="1"/>
      <w:numFmt w:val="decimal"/>
      <w:lvlText w:val="%1."/>
      <w:lvlJc w:val="left"/>
      <w:pPr>
        <w:tabs>
          <w:tab w:val="num" w:pos="360"/>
        </w:tabs>
        <w:ind w:left="36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CE31DE"/>
    <w:multiLevelType w:val="hybridMultilevel"/>
    <w:tmpl w:val="981CE6F8"/>
    <w:lvl w:ilvl="0" w:tplc="BC26704E">
      <w:start w:val="1"/>
      <w:numFmt w:val="decimal"/>
      <w:lvlText w:val="%1"/>
      <w:lvlJc w:val="left"/>
      <w:pPr>
        <w:ind w:left="5087" w:hanging="360"/>
      </w:pPr>
    </w:lvl>
    <w:lvl w:ilvl="1" w:tplc="08090019">
      <w:start w:val="1"/>
      <w:numFmt w:val="lowerLetter"/>
      <w:lvlText w:val="%2."/>
      <w:lvlJc w:val="left"/>
      <w:pPr>
        <w:ind w:left="5807" w:hanging="360"/>
      </w:pPr>
    </w:lvl>
    <w:lvl w:ilvl="2" w:tplc="0809001B" w:tentative="1">
      <w:start w:val="1"/>
      <w:numFmt w:val="lowerRoman"/>
      <w:lvlText w:val="%3."/>
      <w:lvlJc w:val="right"/>
      <w:pPr>
        <w:ind w:left="6527" w:hanging="180"/>
      </w:pPr>
    </w:lvl>
    <w:lvl w:ilvl="3" w:tplc="0809000F" w:tentative="1">
      <w:start w:val="1"/>
      <w:numFmt w:val="decimal"/>
      <w:lvlText w:val="%4."/>
      <w:lvlJc w:val="left"/>
      <w:pPr>
        <w:ind w:left="7247" w:hanging="360"/>
      </w:pPr>
    </w:lvl>
    <w:lvl w:ilvl="4" w:tplc="08090019" w:tentative="1">
      <w:start w:val="1"/>
      <w:numFmt w:val="lowerLetter"/>
      <w:lvlText w:val="%5."/>
      <w:lvlJc w:val="left"/>
      <w:pPr>
        <w:ind w:left="7967" w:hanging="360"/>
      </w:pPr>
    </w:lvl>
    <w:lvl w:ilvl="5" w:tplc="0809001B" w:tentative="1">
      <w:start w:val="1"/>
      <w:numFmt w:val="lowerRoman"/>
      <w:lvlText w:val="%6."/>
      <w:lvlJc w:val="right"/>
      <w:pPr>
        <w:ind w:left="8687" w:hanging="180"/>
      </w:pPr>
    </w:lvl>
    <w:lvl w:ilvl="6" w:tplc="0809000F" w:tentative="1">
      <w:start w:val="1"/>
      <w:numFmt w:val="decimal"/>
      <w:lvlText w:val="%7."/>
      <w:lvlJc w:val="left"/>
      <w:pPr>
        <w:ind w:left="9407" w:hanging="360"/>
      </w:pPr>
    </w:lvl>
    <w:lvl w:ilvl="7" w:tplc="08090019" w:tentative="1">
      <w:start w:val="1"/>
      <w:numFmt w:val="lowerLetter"/>
      <w:lvlText w:val="%8."/>
      <w:lvlJc w:val="left"/>
      <w:pPr>
        <w:ind w:left="10127" w:hanging="360"/>
      </w:pPr>
    </w:lvl>
    <w:lvl w:ilvl="8" w:tplc="0809001B" w:tentative="1">
      <w:start w:val="1"/>
      <w:numFmt w:val="lowerRoman"/>
      <w:lvlText w:val="%9."/>
      <w:lvlJc w:val="right"/>
      <w:pPr>
        <w:ind w:left="10847" w:hanging="180"/>
      </w:pPr>
    </w:lvl>
  </w:abstractNum>
  <w:abstractNum w:abstractNumId="8">
    <w:nsid w:val="1AC40055"/>
    <w:multiLevelType w:val="hybridMultilevel"/>
    <w:tmpl w:val="D1D8FCE0"/>
    <w:lvl w:ilvl="0" w:tplc="116E2542">
      <w:numFmt w:val="bullet"/>
      <w:lvlText w:val="•"/>
      <w:legacy w:legacy="1" w:legacySpace="0" w:legacyIndent="0"/>
      <w:lvlJc w:val="left"/>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55F23"/>
    <w:multiLevelType w:val="multilevel"/>
    <w:tmpl w:val="29089D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1DA91329"/>
    <w:multiLevelType w:val="multilevel"/>
    <w:tmpl w:val="936A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151675"/>
    <w:multiLevelType w:val="hybridMultilevel"/>
    <w:tmpl w:val="5352FD12"/>
    <w:lvl w:ilvl="0" w:tplc="116E2542">
      <w:numFmt w:val="bullet"/>
      <w:lvlText w:val="•"/>
      <w:legacy w:legacy="1" w:legacySpace="0" w:legacyIndent="0"/>
      <w:lvlJc w:val="left"/>
      <w:rPr>
        <w:rFonts w:ascii="Arial" w:hAnsi="Arial" w:hint="default"/>
        <w:sz w:val="32"/>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2">
    <w:nsid w:val="28645190"/>
    <w:multiLevelType w:val="multilevel"/>
    <w:tmpl w:val="6A0E32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8881521"/>
    <w:multiLevelType w:val="hybridMultilevel"/>
    <w:tmpl w:val="963292BA"/>
    <w:lvl w:ilvl="0" w:tplc="BC2A0846">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77592C"/>
    <w:multiLevelType w:val="multilevel"/>
    <w:tmpl w:val="6B74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92D14"/>
    <w:multiLevelType w:val="singleLevel"/>
    <w:tmpl w:val="33188A1A"/>
    <w:lvl w:ilvl="0">
      <w:start w:val="1"/>
      <w:numFmt w:val="bullet"/>
      <w:lvlText w:val=""/>
      <w:lvlJc w:val="left"/>
      <w:pPr>
        <w:tabs>
          <w:tab w:val="num" w:pos="397"/>
        </w:tabs>
        <w:ind w:left="397" w:hanging="397"/>
      </w:pPr>
      <w:rPr>
        <w:rFonts w:ascii="Wingdings" w:hAnsi="Wingdings" w:hint="default"/>
        <w:sz w:val="18"/>
      </w:rPr>
    </w:lvl>
  </w:abstractNum>
  <w:abstractNum w:abstractNumId="16">
    <w:nsid w:val="31C9312E"/>
    <w:multiLevelType w:val="hybridMultilevel"/>
    <w:tmpl w:val="BC3013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878BF"/>
    <w:multiLevelType w:val="hybridMultilevel"/>
    <w:tmpl w:val="FDA64D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3C4E57"/>
    <w:multiLevelType w:val="hybridMultilevel"/>
    <w:tmpl w:val="5094B8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B66A37"/>
    <w:multiLevelType w:val="multilevel"/>
    <w:tmpl w:val="18C45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92570BA"/>
    <w:multiLevelType w:val="hybridMultilevel"/>
    <w:tmpl w:val="A3EE4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17E21"/>
    <w:multiLevelType w:val="hybridMultilevel"/>
    <w:tmpl w:val="12D849AC"/>
    <w:lvl w:ilvl="0" w:tplc="BC2A0846">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BD10C85"/>
    <w:multiLevelType w:val="multilevel"/>
    <w:tmpl w:val="18C4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6E4204"/>
    <w:multiLevelType w:val="hybridMultilevel"/>
    <w:tmpl w:val="C67E5D0A"/>
    <w:lvl w:ilvl="0" w:tplc="BC2A0846">
      <w:start w:val="1"/>
      <w:numFmt w:val="bullet"/>
      <w:lvlText w:val=""/>
      <w:lvlJc w:val="left"/>
      <w:pPr>
        <w:tabs>
          <w:tab w:val="num" w:pos="2779"/>
        </w:tabs>
        <w:ind w:left="2779" w:hanging="397"/>
      </w:pPr>
      <w:rPr>
        <w:rFonts w:ascii="Wingdings" w:hAnsi="Wingdings" w:hint="default"/>
      </w:rPr>
    </w:lvl>
    <w:lvl w:ilvl="1" w:tplc="08090003" w:tentative="1">
      <w:start w:val="1"/>
      <w:numFmt w:val="bullet"/>
      <w:lvlText w:val="o"/>
      <w:lvlJc w:val="left"/>
      <w:pPr>
        <w:tabs>
          <w:tab w:val="num" w:pos="3822"/>
        </w:tabs>
        <w:ind w:left="3822" w:hanging="360"/>
      </w:pPr>
      <w:rPr>
        <w:rFonts w:ascii="Courier New" w:hAnsi="Courier New" w:cs="Courier New" w:hint="default"/>
      </w:rPr>
    </w:lvl>
    <w:lvl w:ilvl="2" w:tplc="08090005" w:tentative="1">
      <w:start w:val="1"/>
      <w:numFmt w:val="bullet"/>
      <w:lvlText w:val=""/>
      <w:lvlJc w:val="left"/>
      <w:pPr>
        <w:tabs>
          <w:tab w:val="num" w:pos="4542"/>
        </w:tabs>
        <w:ind w:left="4542" w:hanging="360"/>
      </w:pPr>
      <w:rPr>
        <w:rFonts w:ascii="Wingdings" w:hAnsi="Wingdings" w:hint="default"/>
      </w:rPr>
    </w:lvl>
    <w:lvl w:ilvl="3" w:tplc="08090001" w:tentative="1">
      <w:start w:val="1"/>
      <w:numFmt w:val="bullet"/>
      <w:lvlText w:val=""/>
      <w:lvlJc w:val="left"/>
      <w:pPr>
        <w:tabs>
          <w:tab w:val="num" w:pos="5262"/>
        </w:tabs>
        <w:ind w:left="5262" w:hanging="360"/>
      </w:pPr>
      <w:rPr>
        <w:rFonts w:ascii="Symbol" w:hAnsi="Symbol" w:hint="default"/>
      </w:rPr>
    </w:lvl>
    <w:lvl w:ilvl="4" w:tplc="08090003" w:tentative="1">
      <w:start w:val="1"/>
      <w:numFmt w:val="bullet"/>
      <w:lvlText w:val="o"/>
      <w:lvlJc w:val="left"/>
      <w:pPr>
        <w:tabs>
          <w:tab w:val="num" w:pos="5982"/>
        </w:tabs>
        <w:ind w:left="5982" w:hanging="360"/>
      </w:pPr>
      <w:rPr>
        <w:rFonts w:ascii="Courier New" w:hAnsi="Courier New" w:cs="Courier New" w:hint="default"/>
      </w:rPr>
    </w:lvl>
    <w:lvl w:ilvl="5" w:tplc="08090005" w:tentative="1">
      <w:start w:val="1"/>
      <w:numFmt w:val="bullet"/>
      <w:lvlText w:val=""/>
      <w:lvlJc w:val="left"/>
      <w:pPr>
        <w:tabs>
          <w:tab w:val="num" w:pos="6702"/>
        </w:tabs>
        <w:ind w:left="6702" w:hanging="360"/>
      </w:pPr>
      <w:rPr>
        <w:rFonts w:ascii="Wingdings" w:hAnsi="Wingdings" w:hint="default"/>
      </w:rPr>
    </w:lvl>
    <w:lvl w:ilvl="6" w:tplc="08090001" w:tentative="1">
      <w:start w:val="1"/>
      <w:numFmt w:val="bullet"/>
      <w:lvlText w:val=""/>
      <w:lvlJc w:val="left"/>
      <w:pPr>
        <w:tabs>
          <w:tab w:val="num" w:pos="7422"/>
        </w:tabs>
        <w:ind w:left="7422" w:hanging="360"/>
      </w:pPr>
      <w:rPr>
        <w:rFonts w:ascii="Symbol" w:hAnsi="Symbol" w:hint="default"/>
      </w:rPr>
    </w:lvl>
    <w:lvl w:ilvl="7" w:tplc="08090003" w:tentative="1">
      <w:start w:val="1"/>
      <w:numFmt w:val="bullet"/>
      <w:lvlText w:val="o"/>
      <w:lvlJc w:val="left"/>
      <w:pPr>
        <w:tabs>
          <w:tab w:val="num" w:pos="8142"/>
        </w:tabs>
        <w:ind w:left="8142" w:hanging="360"/>
      </w:pPr>
      <w:rPr>
        <w:rFonts w:ascii="Courier New" w:hAnsi="Courier New" w:cs="Courier New" w:hint="default"/>
      </w:rPr>
    </w:lvl>
    <w:lvl w:ilvl="8" w:tplc="08090005" w:tentative="1">
      <w:start w:val="1"/>
      <w:numFmt w:val="bullet"/>
      <w:lvlText w:val=""/>
      <w:lvlJc w:val="left"/>
      <w:pPr>
        <w:tabs>
          <w:tab w:val="num" w:pos="8862"/>
        </w:tabs>
        <w:ind w:left="8862" w:hanging="360"/>
      </w:pPr>
      <w:rPr>
        <w:rFonts w:ascii="Wingdings" w:hAnsi="Wingdings" w:hint="default"/>
      </w:rPr>
    </w:lvl>
  </w:abstractNum>
  <w:abstractNum w:abstractNumId="24">
    <w:nsid w:val="3E8359A5"/>
    <w:multiLevelType w:val="hybridMultilevel"/>
    <w:tmpl w:val="E56A9316"/>
    <w:lvl w:ilvl="0" w:tplc="1618F8E4">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26B31D9"/>
    <w:multiLevelType w:val="multilevel"/>
    <w:tmpl w:val="1E20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804D0A"/>
    <w:multiLevelType w:val="hybridMultilevel"/>
    <w:tmpl w:val="81BC8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0F38C8"/>
    <w:multiLevelType w:val="hybridMultilevel"/>
    <w:tmpl w:val="0C800C60"/>
    <w:lvl w:ilvl="0" w:tplc="116E2542">
      <w:numFmt w:val="bullet"/>
      <w:lvlText w:val="•"/>
      <w:legacy w:legacy="1" w:legacySpace="0" w:legacyIndent="0"/>
      <w:lvlJc w:val="left"/>
      <w:rPr>
        <w:rFonts w:ascii="Arial" w:hAnsi="Arial" w:hint="default"/>
        <w:sz w:val="32"/>
      </w:rPr>
    </w:lvl>
    <w:lvl w:ilvl="1" w:tplc="04090003" w:tentative="1">
      <w:start w:val="1"/>
      <w:numFmt w:val="bullet"/>
      <w:lvlText w:val="o"/>
      <w:lvlJc w:val="left"/>
      <w:pPr>
        <w:tabs>
          <w:tab w:val="num" w:pos="4950"/>
        </w:tabs>
        <w:ind w:left="4950" w:hanging="360"/>
      </w:pPr>
      <w:rPr>
        <w:rFonts w:ascii="Courier New" w:hAnsi="Courier New" w:hint="default"/>
      </w:rPr>
    </w:lvl>
    <w:lvl w:ilvl="2" w:tplc="04090005" w:tentative="1">
      <w:start w:val="1"/>
      <w:numFmt w:val="bullet"/>
      <w:lvlText w:val=""/>
      <w:lvlJc w:val="left"/>
      <w:pPr>
        <w:tabs>
          <w:tab w:val="num" w:pos="5670"/>
        </w:tabs>
        <w:ind w:left="5670" w:hanging="360"/>
      </w:pPr>
      <w:rPr>
        <w:rFonts w:ascii="Wingdings" w:hAnsi="Wingdings" w:hint="default"/>
      </w:rPr>
    </w:lvl>
    <w:lvl w:ilvl="3" w:tplc="04090001" w:tentative="1">
      <w:start w:val="1"/>
      <w:numFmt w:val="bullet"/>
      <w:lvlText w:val=""/>
      <w:lvlJc w:val="left"/>
      <w:pPr>
        <w:tabs>
          <w:tab w:val="num" w:pos="6390"/>
        </w:tabs>
        <w:ind w:left="6390" w:hanging="360"/>
      </w:pPr>
      <w:rPr>
        <w:rFonts w:ascii="Symbol" w:hAnsi="Symbol" w:hint="default"/>
      </w:rPr>
    </w:lvl>
    <w:lvl w:ilvl="4" w:tplc="04090003" w:tentative="1">
      <w:start w:val="1"/>
      <w:numFmt w:val="bullet"/>
      <w:lvlText w:val="o"/>
      <w:lvlJc w:val="left"/>
      <w:pPr>
        <w:tabs>
          <w:tab w:val="num" w:pos="7110"/>
        </w:tabs>
        <w:ind w:left="7110" w:hanging="360"/>
      </w:pPr>
      <w:rPr>
        <w:rFonts w:ascii="Courier New" w:hAnsi="Courier New" w:hint="default"/>
      </w:rPr>
    </w:lvl>
    <w:lvl w:ilvl="5" w:tplc="04090005" w:tentative="1">
      <w:start w:val="1"/>
      <w:numFmt w:val="bullet"/>
      <w:lvlText w:val=""/>
      <w:lvlJc w:val="left"/>
      <w:pPr>
        <w:tabs>
          <w:tab w:val="num" w:pos="7830"/>
        </w:tabs>
        <w:ind w:left="7830" w:hanging="360"/>
      </w:pPr>
      <w:rPr>
        <w:rFonts w:ascii="Wingdings" w:hAnsi="Wingdings" w:hint="default"/>
      </w:rPr>
    </w:lvl>
    <w:lvl w:ilvl="6" w:tplc="04090001" w:tentative="1">
      <w:start w:val="1"/>
      <w:numFmt w:val="bullet"/>
      <w:lvlText w:val=""/>
      <w:lvlJc w:val="left"/>
      <w:pPr>
        <w:tabs>
          <w:tab w:val="num" w:pos="8550"/>
        </w:tabs>
        <w:ind w:left="8550" w:hanging="360"/>
      </w:pPr>
      <w:rPr>
        <w:rFonts w:ascii="Symbol" w:hAnsi="Symbol" w:hint="default"/>
      </w:rPr>
    </w:lvl>
    <w:lvl w:ilvl="7" w:tplc="04090003" w:tentative="1">
      <w:start w:val="1"/>
      <w:numFmt w:val="bullet"/>
      <w:lvlText w:val="o"/>
      <w:lvlJc w:val="left"/>
      <w:pPr>
        <w:tabs>
          <w:tab w:val="num" w:pos="9270"/>
        </w:tabs>
        <w:ind w:left="9270" w:hanging="360"/>
      </w:pPr>
      <w:rPr>
        <w:rFonts w:ascii="Courier New" w:hAnsi="Courier New" w:hint="default"/>
      </w:rPr>
    </w:lvl>
    <w:lvl w:ilvl="8" w:tplc="04090005" w:tentative="1">
      <w:start w:val="1"/>
      <w:numFmt w:val="bullet"/>
      <w:lvlText w:val=""/>
      <w:lvlJc w:val="left"/>
      <w:pPr>
        <w:tabs>
          <w:tab w:val="num" w:pos="9990"/>
        </w:tabs>
        <w:ind w:left="9990" w:hanging="360"/>
      </w:pPr>
      <w:rPr>
        <w:rFonts w:ascii="Wingdings" w:hAnsi="Wingdings" w:hint="default"/>
      </w:rPr>
    </w:lvl>
  </w:abstractNum>
  <w:abstractNum w:abstractNumId="28">
    <w:nsid w:val="4A990673"/>
    <w:multiLevelType w:val="multilevel"/>
    <w:tmpl w:val="1DCA1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011C2"/>
    <w:multiLevelType w:val="singleLevel"/>
    <w:tmpl w:val="33188A1A"/>
    <w:lvl w:ilvl="0">
      <w:start w:val="1"/>
      <w:numFmt w:val="bullet"/>
      <w:lvlText w:val=""/>
      <w:lvlJc w:val="left"/>
      <w:pPr>
        <w:tabs>
          <w:tab w:val="num" w:pos="397"/>
        </w:tabs>
        <w:ind w:left="397" w:hanging="397"/>
      </w:pPr>
      <w:rPr>
        <w:rFonts w:ascii="Wingdings" w:hAnsi="Wingdings" w:hint="default"/>
        <w:sz w:val="18"/>
      </w:rPr>
    </w:lvl>
  </w:abstractNum>
  <w:abstractNum w:abstractNumId="30">
    <w:nsid w:val="4FA10D67"/>
    <w:multiLevelType w:val="multilevel"/>
    <w:tmpl w:val="BB64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9447FB"/>
    <w:multiLevelType w:val="singleLevel"/>
    <w:tmpl w:val="33188A1A"/>
    <w:lvl w:ilvl="0">
      <w:start w:val="1"/>
      <w:numFmt w:val="bullet"/>
      <w:lvlText w:val=""/>
      <w:lvlJc w:val="left"/>
      <w:pPr>
        <w:tabs>
          <w:tab w:val="num" w:pos="397"/>
        </w:tabs>
        <w:ind w:left="397" w:hanging="397"/>
      </w:pPr>
      <w:rPr>
        <w:rFonts w:ascii="Wingdings" w:hAnsi="Wingdings" w:hint="default"/>
        <w:sz w:val="18"/>
      </w:rPr>
    </w:lvl>
  </w:abstractNum>
  <w:abstractNum w:abstractNumId="32">
    <w:nsid w:val="571E6369"/>
    <w:multiLevelType w:val="singleLevel"/>
    <w:tmpl w:val="09B6104E"/>
    <w:lvl w:ilvl="0">
      <w:start w:val="1"/>
      <w:numFmt w:val="bullet"/>
      <w:lvlText w:val=""/>
      <w:lvlJc w:val="left"/>
      <w:pPr>
        <w:tabs>
          <w:tab w:val="num" w:pos="360"/>
        </w:tabs>
        <w:ind w:left="340" w:hanging="340"/>
      </w:pPr>
      <w:rPr>
        <w:rFonts w:ascii="Wingdings" w:hAnsi="Wingdings" w:hint="default"/>
        <w:sz w:val="18"/>
      </w:rPr>
    </w:lvl>
  </w:abstractNum>
  <w:abstractNum w:abstractNumId="33">
    <w:nsid w:val="66BF74A7"/>
    <w:multiLevelType w:val="hybridMultilevel"/>
    <w:tmpl w:val="EE62A630"/>
    <w:lvl w:ilvl="0" w:tplc="116E2542">
      <w:numFmt w:val="bullet"/>
      <w:lvlText w:val="•"/>
      <w:legacy w:legacy="1" w:legacySpace="0" w:legacyIndent="0"/>
      <w:lvlJc w:val="left"/>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1803F0"/>
    <w:multiLevelType w:val="multilevel"/>
    <w:tmpl w:val="5DB8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9B0781"/>
    <w:multiLevelType w:val="singleLevel"/>
    <w:tmpl w:val="09B6104E"/>
    <w:lvl w:ilvl="0">
      <w:start w:val="1"/>
      <w:numFmt w:val="bullet"/>
      <w:lvlText w:val=""/>
      <w:lvlJc w:val="left"/>
      <w:pPr>
        <w:tabs>
          <w:tab w:val="num" w:pos="360"/>
        </w:tabs>
        <w:ind w:left="340" w:hanging="340"/>
      </w:pPr>
      <w:rPr>
        <w:rFonts w:ascii="Wingdings" w:hAnsi="Wingdings" w:hint="default"/>
        <w:sz w:val="18"/>
      </w:rPr>
    </w:lvl>
  </w:abstractNum>
  <w:abstractNum w:abstractNumId="36">
    <w:nsid w:val="72045875"/>
    <w:multiLevelType w:val="singleLevel"/>
    <w:tmpl w:val="33188A1A"/>
    <w:lvl w:ilvl="0">
      <w:start w:val="1"/>
      <w:numFmt w:val="bullet"/>
      <w:lvlText w:val=""/>
      <w:lvlJc w:val="left"/>
      <w:pPr>
        <w:tabs>
          <w:tab w:val="num" w:pos="397"/>
        </w:tabs>
        <w:ind w:left="397" w:hanging="397"/>
      </w:pPr>
      <w:rPr>
        <w:rFonts w:ascii="Wingdings" w:hAnsi="Wingdings" w:hint="default"/>
        <w:sz w:val="18"/>
      </w:rPr>
    </w:lvl>
  </w:abstractNum>
  <w:abstractNum w:abstractNumId="37">
    <w:nsid w:val="72447C26"/>
    <w:multiLevelType w:val="hybridMultilevel"/>
    <w:tmpl w:val="6DBA0C5A"/>
    <w:lvl w:ilvl="0" w:tplc="DFAECF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A763E6"/>
    <w:multiLevelType w:val="multilevel"/>
    <w:tmpl w:val="18C45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6CB2585"/>
    <w:multiLevelType w:val="multilevel"/>
    <w:tmpl w:val="18C45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53193A"/>
    <w:multiLevelType w:val="multilevel"/>
    <w:tmpl w:val="E4B8128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nsid w:val="7AB417F3"/>
    <w:multiLevelType w:val="multilevel"/>
    <w:tmpl w:val="EFAA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C70502"/>
    <w:multiLevelType w:val="hybridMultilevel"/>
    <w:tmpl w:val="DF4C0B2A"/>
    <w:lvl w:ilvl="0" w:tplc="BC2A0846">
      <w:start w:val="1"/>
      <w:numFmt w:val="bullet"/>
      <w:lvlText w:val=""/>
      <w:lvlJc w:val="left"/>
      <w:pPr>
        <w:tabs>
          <w:tab w:val="num" w:pos="1191"/>
        </w:tabs>
        <w:ind w:left="1191" w:hanging="397"/>
      </w:pPr>
      <w:rPr>
        <w:rFonts w:ascii="Wingdings" w:hAnsi="Wingdings" w:hint="default"/>
      </w:rPr>
    </w:lvl>
    <w:lvl w:ilvl="1" w:tplc="08090003">
      <w:start w:val="1"/>
      <w:numFmt w:val="bullet"/>
      <w:lvlText w:val="o"/>
      <w:lvlJc w:val="left"/>
      <w:pPr>
        <w:tabs>
          <w:tab w:val="num" w:pos="2234"/>
        </w:tabs>
        <w:ind w:left="2234" w:hanging="360"/>
      </w:pPr>
      <w:rPr>
        <w:rFonts w:ascii="Courier New" w:hAnsi="Courier New" w:cs="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cs="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cs="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abstractNum w:abstractNumId="43">
    <w:nsid w:val="7E194948"/>
    <w:multiLevelType w:val="multilevel"/>
    <w:tmpl w:val="18C45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Arial" w:hAnsi="Arial" w:hint="default"/>
          <w:sz w:val="32"/>
        </w:rPr>
      </w:lvl>
    </w:lvlOverride>
  </w:num>
  <w:num w:numId="2">
    <w:abstractNumId w:val="0"/>
    <w:lvlOverride w:ilvl="0">
      <w:lvl w:ilvl="0">
        <w:numFmt w:val="bullet"/>
        <w:lvlText w:val="•"/>
        <w:legacy w:legacy="1" w:legacySpace="0" w:legacyIndent="0"/>
        <w:lvlJc w:val="left"/>
        <w:rPr>
          <w:rFonts w:ascii="Arial" w:hAnsi="Arial" w:hint="default"/>
          <w:sz w:val="32"/>
        </w:rPr>
      </w:lvl>
    </w:lvlOverride>
  </w:num>
  <w:num w:numId="3">
    <w:abstractNumId w:val="0"/>
    <w:lvlOverride w:ilvl="0">
      <w:lvl w:ilvl="0">
        <w:numFmt w:val="bullet"/>
        <w:lvlText w:val="–"/>
        <w:legacy w:legacy="1" w:legacySpace="0" w:legacyIndent="0"/>
        <w:lvlJc w:val="left"/>
        <w:rPr>
          <w:rFonts w:ascii="Arial" w:hAnsi="Arial" w:hint="default"/>
          <w:sz w:val="24"/>
        </w:rPr>
      </w:lvl>
    </w:lvlOverride>
  </w:num>
  <w:num w:numId="4">
    <w:abstractNumId w:val="0"/>
    <w:lvlOverride w:ilvl="0">
      <w:lvl w:ilvl="0">
        <w:numFmt w:val="bullet"/>
        <w:lvlText w:val="•"/>
        <w:legacy w:legacy="1" w:legacySpace="0" w:legacyIndent="0"/>
        <w:lvlJc w:val="left"/>
        <w:rPr>
          <w:rFonts w:ascii="Arial" w:hAnsi="Arial" w:hint="default"/>
          <w:sz w:val="26"/>
        </w:rPr>
      </w:lvl>
    </w:lvlOverride>
  </w:num>
  <w:num w:numId="5">
    <w:abstractNumId w:val="27"/>
  </w:num>
  <w:num w:numId="6">
    <w:abstractNumId w:val="6"/>
  </w:num>
  <w:num w:numId="7">
    <w:abstractNumId w:val="21"/>
  </w:num>
  <w:num w:numId="8">
    <w:abstractNumId w:val="23"/>
  </w:num>
  <w:num w:numId="9">
    <w:abstractNumId w:val="42"/>
  </w:num>
  <w:num w:numId="10">
    <w:abstractNumId w:val="13"/>
  </w:num>
  <w:num w:numId="11">
    <w:abstractNumId w:val="7"/>
  </w:num>
  <w:num w:numId="12">
    <w:abstractNumId w:val="11"/>
  </w:num>
  <w:num w:numId="13">
    <w:abstractNumId w:val="33"/>
  </w:num>
  <w:num w:numId="14">
    <w:abstractNumId w:val="8"/>
  </w:num>
  <w:num w:numId="15">
    <w:abstractNumId w:val="0"/>
    <w:lvlOverride w:ilvl="0">
      <w:lvl w:ilvl="0">
        <w:start w:val="1"/>
        <w:numFmt w:val="bullet"/>
        <w:lvlText w:val=""/>
        <w:legacy w:legacy="1" w:legacySpace="0" w:legacyIndent="397"/>
        <w:lvlJc w:val="left"/>
        <w:pPr>
          <w:ind w:left="397" w:hanging="397"/>
        </w:pPr>
        <w:rPr>
          <w:rFonts w:ascii="Wingdings" w:hAnsi="Wingdings" w:hint="default"/>
          <w:sz w:val="18"/>
        </w:rPr>
      </w:lvl>
    </w:lvlOverride>
  </w:num>
  <w:num w:numId="16">
    <w:abstractNumId w:val="35"/>
  </w:num>
  <w:num w:numId="17">
    <w:abstractNumId w:val="32"/>
  </w:num>
  <w:num w:numId="18">
    <w:abstractNumId w:val="31"/>
  </w:num>
  <w:num w:numId="19">
    <w:abstractNumId w:val="15"/>
  </w:num>
  <w:num w:numId="20">
    <w:abstractNumId w:val="1"/>
  </w:num>
  <w:num w:numId="21">
    <w:abstractNumId w:val="29"/>
  </w:num>
  <w:num w:numId="22">
    <w:abstractNumId w:val="36"/>
  </w:num>
  <w:num w:numId="23">
    <w:abstractNumId w:val="26"/>
  </w:num>
  <w:num w:numId="24">
    <w:abstractNumId w:val="18"/>
  </w:num>
  <w:num w:numId="25">
    <w:abstractNumId w:val="2"/>
  </w:num>
  <w:num w:numId="26">
    <w:abstractNumId w:val="17"/>
  </w:num>
  <w:num w:numId="27">
    <w:abstractNumId w:val="20"/>
  </w:num>
  <w:num w:numId="28">
    <w:abstractNumId w:val="25"/>
  </w:num>
  <w:num w:numId="29">
    <w:abstractNumId w:val="41"/>
  </w:num>
  <w:num w:numId="30">
    <w:abstractNumId w:val="40"/>
  </w:num>
  <w:num w:numId="31">
    <w:abstractNumId w:val="9"/>
  </w:num>
  <w:num w:numId="32">
    <w:abstractNumId w:val="14"/>
  </w:num>
  <w:num w:numId="33">
    <w:abstractNumId w:val="10"/>
  </w:num>
  <w:num w:numId="34">
    <w:abstractNumId w:val="39"/>
  </w:num>
  <w:num w:numId="35">
    <w:abstractNumId w:val="28"/>
  </w:num>
  <w:num w:numId="36">
    <w:abstractNumId w:val="30"/>
  </w:num>
  <w:num w:numId="37">
    <w:abstractNumId w:val="5"/>
  </w:num>
  <w:num w:numId="38">
    <w:abstractNumId w:val="34"/>
  </w:num>
  <w:num w:numId="39">
    <w:abstractNumId w:val="38"/>
  </w:num>
  <w:num w:numId="40">
    <w:abstractNumId w:val="19"/>
  </w:num>
  <w:num w:numId="41">
    <w:abstractNumId w:val="4"/>
  </w:num>
  <w:num w:numId="42">
    <w:abstractNumId w:val="43"/>
  </w:num>
  <w:num w:numId="43">
    <w:abstractNumId w:val="3"/>
  </w:num>
  <w:num w:numId="44">
    <w:abstractNumId w:val="22"/>
  </w:num>
  <w:num w:numId="45">
    <w:abstractNumId w:val="12"/>
  </w:num>
  <w:num w:numId="46">
    <w:abstractNumId w:val="16"/>
  </w:num>
  <w:num w:numId="47">
    <w:abstractNumId w:val="24"/>
  </w:num>
  <w:num w:numId="48">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Haymes">
    <w15:presenceInfo w15:providerId="AD" w15:userId="S-1-5-21-819326361-2835898620-2774949635-1171"/>
  </w15:person>
  <w15:person w15:author="Marc Lawson">
    <w15:presenceInfo w15:providerId="AD" w15:userId="S-1-5-21-819326361-2835898620-2774949635-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57"/>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5A"/>
    <w:rsid w:val="00083ED9"/>
    <w:rsid w:val="00086D58"/>
    <w:rsid w:val="000D037D"/>
    <w:rsid w:val="0017640E"/>
    <w:rsid w:val="00204909"/>
    <w:rsid w:val="00230A3F"/>
    <w:rsid w:val="00243ED6"/>
    <w:rsid w:val="00255715"/>
    <w:rsid w:val="00285FA1"/>
    <w:rsid w:val="002B12E5"/>
    <w:rsid w:val="002F40C6"/>
    <w:rsid w:val="002F5337"/>
    <w:rsid w:val="00386146"/>
    <w:rsid w:val="00386301"/>
    <w:rsid w:val="003A1CCB"/>
    <w:rsid w:val="003E6F06"/>
    <w:rsid w:val="003F197B"/>
    <w:rsid w:val="003F4033"/>
    <w:rsid w:val="0041501A"/>
    <w:rsid w:val="00424263"/>
    <w:rsid w:val="004523B8"/>
    <w:rsid w:val="004B5730"/>
    <w:rsid w:val="004C7F27"/>
    <w:rsid w:val="004D14FE"/>
    <w:rsid w:val="004D5F12"/>
    <w:rsid w:val="004E6C29"/>
    <w:rsid w:val="004F29CC"/>
    <w:rsid w:val="004F2DF9"/>
    <w:rsid w:val="0053194C"/>
    <w:rsid w:val="00583988"/>
    <w:rsid w:val="005B7154"/>
    <w:rsid w:val="005B780A"/>
    <w:rsid w:val="005D4227"/>
    <w:rsid w:val="006048D7"/>
    <w:rsid w:val="00620F24"/>
    <w:rsid w:val="006565B9"/>
    <w:rsid w:val="00671CCB"/>
    <w:rsid w:val="006800F1"/>
    <w:rsid w:val="00694CCB"/>
    <w:rsid w:val="006A3DDC"/>
    <w:rsid w:val="006C13E4"/>
    <w:rsid w:val="006D0069"/>
    <w:rsid w:val="006D03A9"/>
    <w:rsid w:val="007370CF"/>
    <w:rsid w:val="007707B8"/>
    <w:rsid w:val="00773313"/>
    <w:rsid w:val="007A695A"/>
    <w:rsid w:val="007B7788"/>
    <w:rsid w:val="008530F7"/>
    <w:rsid w:val="0088131E"/>
    <w:rsid w:val="0088328E"/>
    <w:rsid w:val="008A12B0"/>
    <w:rsid w:val="008C5B8B"/>
    <w:rsid w:val="00907F37"/>
    <w:rsid w:val="009171DB"/>
    <w:rsid w:val="00942987"/>
    <w:rsid w:val="00960905"/>
    <w:rsid w:val="00964C5A"/>
    <w:rsid w:val="009849B4"/>
    <w:rsid w:val="009E733F"/>
    <w:rsid w:val="009F7981"/>
    <w:rsid w:val="00A00D37"/>
    <w:rsid w:val="00A10139"/>
    <w:rsid w:val="00A54D79"/>
    <w:rsid w:val="00A640F2"/>
    <w:rsid w:val="00AA5989"/>
    <w:rsid w:val="00AB4CED"/>
    <w:rsid w:val="00AC6A57"/>
    <w:rsid w:val="00AE6230"/>
    <w:rsid w:val="00B12422"/>
    <w:rsid w:val="00B36C5D"/>
    <w:rsid w:val="00B700A5"/>
    <w:rsid w:val="00B92F06"/>
    <w:rsid w:val="00B970AB"/>
    <w:rsid w:val="00BC4E3C"/>
    <w:rsid w:val="00BD61BE"/>
    <w:rsid w:val="00BF53B3"/>
    <w:rsid w:val="00C20192"/>
    <w:rsid w:val="00C201CA"/>
    <w:rsid w:val="00C20865"/>
    <w:rsid w:val="00C33DAB"/>
    <w:rsid w:val="00C45446"/>
    <w:rsid w:val="00C533AA"/>
    <w:rsid w:val="00C62842"/>
    <w:rsid w:val="00CF1951"/>
    <w:rsid w:val="00D049BE"/>
    <w:rsid w:val="00D2534E"/>
    <w:rsid w:val="00D47D06"/>
    <w:rsid w:val="00D54E82"/>
    <w:rsid w:val="00D57BDF"/>
    <w:rsid w:val="00D61D91"/>
    <w:rsid w:val="00D745FD"/>
    <w:rsid w:val="00D80523"/>
    <w:rsid w:val="00D9532C"/>
    <w:rsid w:val="00DA1956"/>
    <w:rsid w:val="00DE0477"/>
    <w:rsid w:val="00DE14F0"/>
    <w:rsid w:val="00DF3731"/>
    <w:rsid w:val="00DF6066"/>
    <w:rsid w:val="00DF62D9"/>
    <w:rsid w:val="00E17794"/>
    <w:rsid w:val="00E50E70"/>
    <w:rsid w:val="00E60173"/>
    <w:rsid w:val="00E919B0"/>
    <w:rsid w:val="00E937C0"/>
    <w:rsid w:val="00E96AE5"/>
    <w:rsid w:val="00EA49F3"/>
    <w:rsid w:val="00EF51B6"/>
    <w:rsid w:val="00F00F5F"/>
    <w:rsid w:val="00F75069"/>
    <w:rsid w:val="00F77412"/>
    <w:rsid w:val="00F82519"/>
    <w:rsid w:val="00FD54CC"/>
    <w:rsid w:val="00FF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A2A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1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7412"/>
    <w:pPr>
      <w:autoSpaceDE w:val="0"/>
      <w:autoSpaceDN w:val="0"/>
      <w:adjustRightInd w:val="0"/>
      <w:jc w:val="center"/>
      <w:outlineLvl w:val="0"/>
    </w:pPr>
    <w:rPr>
      <w:rFonts w:ascii="Arial" w:hAnsi="Arial" w:cs="Arial"/>
      <w:sz w:val="44"/>
      <w:szCs w:val="44"/>
      <w:lang w:val="en-US" w:eastAsia="ko-KR"/>
    </w:rPr>
  </w:style>
  <w:style w:type="paragraph" w:styleId="Heading2">
    <w:name w:val="heading 2"/>
    <w:basedOn w:val="Normal"/>
    <w:next w:val="Normal"/>
    <w:link w:val="Heading2Char"/>
    <w:qFormat/>
    <w:rsid w:val="00F77412"/>
    <w:pPr>
      <w:autoSpaceDE w:val="0"/>
      <w:autoSpaceDN w:val="0"/>
      <w:adjustRightInd w:val="0"/>
      <w:ind w:left="270" w:hanging="270"/>
      <w:outlineLvl w:val="1"/>
    </w:pPr>
    <w:rPr>
      <w:rFonts w:ascii="Arial" w:hAnsi="Arial" w:cs="Arial"/>
      <w:sz w:val="32"/>
      <w:szCs w:val="32"/>
      <w:lang w:val="en-US" w:eastAsia="ko-KR"/>
    </w:rPr>
  </w:style>
  <w:style w:type="paragraph" w:styleId="Heading3">
    <w:name w:val="heading 3"/>
    <w:basedOn w:val="Normal"/>
    <w:next w:val="Normal"/>
    <w:link w:val="Heading3Char"/>
    <w:qFormat/>
    <w:rsid w:val="00F77412"/>
    <w:pPr>
      <w:autoSpaceDE w:val="0"/>
      <w:autoSpaceDN w:val="0"/>
      <w:adjustRightInd w:val="0"/>
      <w:ind w:left="585" w:hanging="225"/>
      <w:outlineLvl w:val="2"/>
    </w:pPr>
    <w:rPr>
      <w:rFonts w:ascii="Arial" w:hAnsi="Arial" w:cs="Arial"/>
      <w:sz w:val="28"/>
      <w:szCs w:val="28"/>
      <w:lang w:val="en-US" w:eastAsia="ko-KR"/>
    </w:rPr>
  </w:style>
  <w:style w:type="paragraph" w:styleId="Heading5">
    <w:name w:val="heading 5"/>
    <w:basedOn w:val="Normal"/>
    <w:next w:val="Normal"/>
    <w:link w:val="Heading5Char"/>
    <w:uiPriority w:val="9"/>
    <w:semiHidden/>
    <w:unhideWhenUsed/>
    <w:qFormat/>
    <w:rsid w:val="00C20192"/>
    <w:pPr>
      <w:keepNext/>
      <w:keepLines/>
      <w:spacing w:before="200"/>
      <w:outlineLvl w:val="4"/>
    </w:pPr>
    <w:rPr>
      <w:rFonts w:ascii="Cambria" w:hAnsi="Cambria"/>
      <w:color w:val="243F60"/>
    </w:rPr>
  </w:style>
  <w:style w:type="paragraph" w:styleId="Heading7">
    <w:name w:val="heading 7"/>
    <w:basedOn w:val="Normal"/>
    <w:next w:val="Normal"/>
    <w:link w:val="Heading7Char"/>
    <w:uiPriority w:val="9"/>
    <w:semiHidden/>
    <w:unhideWhenUsed/>
    <w:qFormat/>
    <w:rsid w:val="002F5337"/>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412"/>
    <w:rPr>
      <w:rFonts w:ascii="Arial" w:eastAsia="Times New Roman" w:hAnsi="Arial" w:cs="Arial"/>
      <w:sz w:val="44"/>
      <w:szCs w:val="44"/>
      <w:lang w:val="en-US" w:eastAsia="ko-KR"/>
    </w:rPr>
  </w:style>
  <w:style w:type="character" w:customStyle="1" w:styleId="Heading2Char">
    <w:name w:val="Heading 2 Char"/>
    <w:basedOn w:val="DefaultParagraphFont"/>
    <w:link w:val="Heading2"/>
    <w:rsid w:val="00F77412"/>
    <w:rPr>
      <w:rFonts w:ascii="Arial" w:eastAsia="Times New Roman" w:hAnsi="Arial" w:cs="Arial"/>
      <w:sz w:val="32"/>
      <w:szCs w:val="32"/>
      <w:lang w:val="en-US" w:eastAsia="ko-KR"/>
    </w:rPr>
  </w:style>
  <w:style w:type="character" w:customStyle="1" w:styleId="Heading3Char">
    <w:name w:val="Heading 3 Char"/>
    <w:basedOn w:val="DefaultParagraphFont"/>
    <w:link w:val="Heading3"/>
    <w:rsid w:val="00F77412"/>
    <w:rPr>
      <w:rFonts w:ascii="Arial" w:eastAsia="Times New Roman" w:hAnsi="Arial" w:cs="Arial"/>
      <w:sz w:val="28"/>
      <w:szCs w:val="28"/>
      <w:lang w:val="en-US" w:eastAsia="ko-KR"/>
    </w:rPr>
  </w:style>
  <w:style w:type="paragraph" w:styleId="Footer">
    <w:name w:val="footer"/>
    <w:basedOn w:val="Normal"/>
    <w:link w:val="FooterChar"/>
    <w:rsid w:val="00F77412"/>
    <w:pPr>
      <w:tabs>
        <w:tab w:val="center" w:pos="4320"/>
        <w:tab w:val="right" w:pos="8640"/>
      </w:tabs>
    </w:pPr>
  </w:style>
  <w:style w:type="character" w:customStyle="1" w:styleId="FooterChar">
    <w:name w:val="Footer Char"/>
    <w:basedOn w:val="DefaultParagraphFont"/>
    <w:link w:val="Footer"/>
    <w:rsid w:val="00F77412"/>
    <w:rPr>
      <w:rFonts w:ascii="Times New Roman" w:eastAsia="Times New Roman" w:hAnsi="Times New Roman" w:cs="Times New Roman"/>
      <w:sz w:val="24"/>
      <w:szCs w:val="24"/>
    </w:rPr>
  </w:style>
  <w:style w:type="character" w:styleId="PageNumber">
    <w:name w:val="page number"/>
    <w:basedOn w:val="DefaultParagraphFont"/>
    <w:rsid w:val="00F77412"/>
  </w:style>
  <w:style w:type="paragraph" w:styleId="Header">
    <w:name w:val="header"/>
    <w:basedOn w:val="Normal"/>
    <w:link w:val="HeaderChar"/>
    <w:unhideWhenUsed/>
    <w:rsid w:val="00F77412"/>
    <w:pPr>
      <w:tabs>
        <w:tab w:val="center" w:pos="4513"/>
        <w:tab w:val="right" w:pos="9026"/>
      </w:tabs>
    </w:pPr>
  </w:style>
  <w:style w:type="character" w:customStyle="1" w:styleId="HeaderChar">
    <w:name w:val="Header Char"/>
    <w:basedOn w:val="DefaultParagraphFont"/>
    <w:link w:val="Header"/>
    <w:uiPriority w:val="99"/>
    <w:rsid w:val="00F774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7412"/>
    <w:rPr>
      <w:rFonts w:ascii="Tahoma" w:hAnsi="Tahoma" w:cs="Tahoma"/>
      <w:sz w:val="16"/>
      <w:szCs w:val="16"/>
    </w:rPr>
  </w:style>
  <w:style w:type="character" w:customStyle="1" w:styleId="BalloonTextChar">
    <w:name w:val="Balloon Text Char"/>
    <w:basedOn w:val="DefaultParagraphFont"/>
    <w:link w:val="BalloonText"/>
    <w:uiPriority w:val="99"/>
    <w:semiHidden/>
    <w:rsid w:val="00F77412"/>
    <w:rPr>
      <w:rFonts w:ascii="Tahoma" w:eastAsia="Times New Roman" w:hAnsi="Tahoma" w:cs="Tahoma"/>
      <w:sz w:val="16"/>
      <w:szCs w:val="16"/>
    </w:rPr>
  </w:style>
  <w:style w:type="paragraph" w:styleId="ListParagraph">
    <w:name w:val="List Paragraph"/>
    <w:basedOn w:val="Normal"/>
    <w:uiPriority w:val="34"/>
    <w:qFormat/>
    <w:rsid w:val="00C20865"/>
    <w:pPr>
      <w:ind w:left="720"/>
      <w:contextualSpacing/>
    </w:pPr>
  </w:style>
  <w:style w:type="character" w:customStyle="1" w:styleId="Heading7Char">
    <w:name w:val="Heading 7 Char"/>
    <w:basedOn w:val="DefaultParagraphFont"/>
    <w:link w:val="Heading7"/>
    <w:uiPriority w:val="9"/>
    <w:semiHidden/>
    <w:rsid w:val="002F5337"/>
    <w:rPr>
      <w:rFonts w:ascii="Cambria" w:eastAsia="Times New Roman" w:hAnsi="Cambria" w:cs="Times New Roman"/>
      <w:i/>
      <w:iCs/>
      <w:color w:val="404040"/>
      <w:sz w:val="24"/>
      <w:szCs w:val="24"/>
    </w:rPr>
  </w:style>
  <w:style w:type="paragraph" w:styleId="BodyText2">
    <w:name w:val="Body Text 2"/>
    <w:basedOn w:val="Normal"/>
    <w:link w:val="BodyText2Char"/>
    <w:rsid w:val="002F5337"/>
    <w:rPr>
      <w:sz w:val="22"/>
      <w:szCs w:val="20"/>
    </w:rPr>
  </w:style>
  <w:style w:type="character" w:customStyle="1" w:styleId="BodyText2Char">
    <w:name w:val="Body Text 2 Char"/>
    <w:basedOn w:val="DefaultParagraphFont"/>
    <w:link w:val="BodyText2"/>
    <w:rsid w:val="002F5337"/>
    <w:rPr>
      <w:rFonts w:ascii="Times New Roman" w:eastAsia="Times New Roman" w:hAnsi="Times New Roman" w:cs="Times New Roman"/>
      <w:szCs w:val="20"/>
    </w:rPr>
  </w:style>
  <w:style w:type="character" w:styleId="Hyperlink">
    <w:name w:val="Hyperlink"/>
    <w:basedOn w:val="DefaultParagraphFont"/>
    <w:rsid w:val="002F5337"/>
    <w:rPr>
      <w:color w:val="0000FF"/>
      <w:u w:val="single"/>
    </w:rPr>
  </w:style>
  <w:style w:type="character" w:customStyle="1" w:styleId="Heading5Char">
    <w:name w:val="Heading 5 Char"/>
    <w:basedOn w:val="DefaultParagraphFont"/>
    <w:link w:val="Heading5"/>
    <w:uiPriority w:val="9"/>
    <w:semiHidden/>
    <w:rsid w:val="00C20192"/>
    <w:rPr>
      <w:rFonts w:ascii="Cambria" w:eastAsia="Times New Roman" w:hAnsi="Cambria" w:cs="Times New Roman"/>
      <w:color w:val="243F60"/>
      <w:sz w:val="24"/>
      <w:szCs w:val="24"/>
    </w:rPr>
  </w:style>
  <w:style w:type="paragraph" w:styleId="BodyText3">
    <w:name w:val="Body Text 3"/>
    <w:basedOn w:val="Normal"/>
    <w:link w:val="BodyText3Char"/>
    <w:uiPriority w:val="99"/>
    <w:semiHidden/>
    <w:unhideWhenUsed/>
    <w:rsid w:val="00C20192"/>
    <w:pPr>
      <w:spacing w:after="120"/>
    </w:pPr>
    <w:rPr>
      <w:sz w:val="16"/>
      <w:szCs w:val="16"/>
    </w:rPr>
  </w:style>
  <w:style w:type="character" w:customStyle="1" w:styleId="BodyText3Char">
    <w:name w:val="Body Text 3 Char"/>
    <w:basedOn w:val="DefaultParagraphFont"/>
    <w:link w:val="BodyText3"/>
    <w:uiPriority w:val="99"/>
    <w:semiHidden/>
    <w:rsid w:val="00C20192"/>
    <w:rPr>
      <w:rFonts w:ascii="Times New Roman" w:eastAsia="Times New Roman" w:hAnsi="Times New Roman" w:cs="Times New Roman"/>
      <w:sz w:val="16"/>
      <w:szCs w:val="16"/>
    </w:rPr>
  </w:style>
  <w:style w:type="table" w:styleId="LightList">
    <w:name w:val="Light List"/>
    <w:basedOn w:val="TableNormal"/>
    <w:uiPriority w:val="61"/>
    <w:rsid w:val="00FD54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FD5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033"/>
    <w:rPr>
      <w:sz w:val="16"/>
      <w:szCs w:val="16"/>
    </w:rPr>
  </w:style>
  <w:style w:type="paragraph" w:styleId="CommentText">
    <w:name w:val="annotation text"/>
    <w:basedOn w:val="Normal"/>
    <w:link w:val="CommentTextChar"/>
    <w:uiPriority w:val="99"/>
    <w:semiHidden/>
    <w:unhideWhenUsed/>
    <w:rsid w:val="003F4033"/>
    <w:rPr>
      <w:sz w:val="20"/>
      <w:szCs w:val="20"/>
    </w:rPr>
  </w:style>
  <w:style w:type="character" w:customStyle="1" w:styleId="CommentTextChar">
    <w:name w:val="Comment Text Char"/>
    <w:basedOn w:val="DefaultParagraphFont"/>
    <w:link w:val="CommentText"/>
    <w:uiPriority w:val="99"/>
    <w:semiHidden/>
    <w:rsid w:val="003F403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F4033"/>
    <w:rPr>
      <w:b/>
      <w:bCs/>
    </w:rPr>
  </w:style>
  <w:style w:type="character" w:customStyle="1" w:styleId="CommentSubjectChar">
    <w:name w:val="Comment Subject Char"/>
    <w:basedOn w:val="CommentTextChar"/>
    <w:link w:val="CommentSubject"/>
    <w:uiPriority w:val="99"/>
    <w:semiHidden/>
    <w:rsid w:val="003F4033"/>
    <w:rPr>
      <w:rFonts w:ascii="Times New Roman" w:eastAsia="Times New Roman" w:hAnsi="Times New Roman"/>
      <w:b/>
      <w:bCs/>
      <w:lang w:eastAsia="en-US"/>
    </w:rPr>
  </w:style>
  <w:style w:type="character" w:styleId="Strong">
    <w:name w:val="Strong"/>
    <w:uiPriority w:val="22"/>
    <w:qFormat/>
    <w:rsid w:val="00DF6066"/>
    <w:rPr>
      <w:b/>
      <w:bCs/>
    </w:rPr>
  </w:style>
  <w:style w:type="paragraph" w:styleId="NormalWeb">
    <w:name w:val="Normal (Web)"/>
    <w:basedOn w:val="Normal"/>
    <w:uiPriority w:val="99"/>
    <w:unhideWhenUsed/>
    <w:rsid w:val="00DF6066"/>
    <w:pPr>
      <w:spacing w:before="240" w:after="240"/>
    </w:pPr>
    <w:rPr>
      <w:lang w:eastAsia="en-GB"/>
    </w:rPr>
  </w:style>
  <w:style w:type="paragraph" w:styleId="Revision">
    <w:name w:val="Revision"/>
    <w:hidden/>
    <w:uiPriority w:val="99"/>
    <w:semiHidden/>
    <w:rsid w:val="0088328E"/>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1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7412"/>
    <w:pPr>
      <w:autoSpaceDE w:val="0"/>
      <w:autoSpaceDN w:val="0"/>
      <w:adjustRightInd w:val="0"/>
      <w:jc w:val="center"/>
      <w:outlineLvl w:val="0"/>
    </w:pPr>
    <w:rPr>
      <w:rFonts w:ascii="Arial" w:hAnsi="Arial" w:cs="Arial"/>
      <w:sz w:val="44"/>
      <w:szCs w:val="44"/>
      <w:lang w:val="en-US" w:eastAsia="ko-KR"/>
    </w:rPr>
  </w:style>
  <w:style w:type="paragraph" w:styleId="Heading2">
    <w:name w:val="heading 2"/>
    <w:basedOn w:val="Normal"/>
    <w:next w:val="Normal"/>
    <w:link w:val="Heading2Char"/>
    <w:qFormat/>
    <w:rsid w:val="00F77412"/>
    <w:pPr>
      <w:autoSpaceDE w:val="0"/>
      <w:autoSpaceDN w:val="0"/>
      <w:adjustRightInd w:val="0"/>
      <w:ind w:left="270" w:hanging="270"/>
      <w:outlineLvl w:val="1"/>
    </w:pPr>
    <w:rPr>
      <w:rFonts w:ascii="Arial" w:hAnsi="Arial" w:cs="Arial"/>
      <w:sz w:val="32"/>
      <w:szCs w:val="32"/>
      <w:lang w:val="en-US" w:eastAsia="ko-KR"/>
    </w:rPr>
  </w:style>
  <w:style w:type="paragraph" w:styleId="Heading3">
    <w:name w:val="heading 3"/>
    <w:basedOn w:val="Normal"/>
    <w:next w:val="Normal"/>
    <w:link w:val="Heading3Char"/>
    <w:qFormat/>
    <w:rsid w:val="00F77412"/>
    <w:pPr>
      <w:autoSpaceDE w:val="0"/>
      <w:autoSpaceDN w:val="0"/>
      <w:adjustRightInd w:val="0"/>
      <w:ind w:left="585" w:hanging="225"/>
      <w:outlineLvl w:val="2"/>
    </w:pPr>
    <w:rPr>
      <w:rFonts w:ascii="Arial" w:hAnsi="Arial" w:cs="Arial"/>
      <w:sz w:val="28"/>
      <w:szCs w:val="28"/>
      <w:lang w:val="en-US" w:eastAsia="ko-KR"/>
    </w:rPr>
  </w:style>
  <w:style w:type="paragraph" w:styleId="Heading5">
    <w:name w:val="heading 5"/>
    <w:basedOn w:val="Normal"/>
    <w:next w:val="Normal"/>
    <w:link w:val="Heading5Char"/>
    <w:uiPriority w:val="9"/>
    <w:semiHidden/>
    <w:unhideWhenUsed/>
    <w:qFormat/>
    <w:rsid w:val="00C20192"/>
    <w:pPr>
      <w:keepNext/>
      <w:keepLines/>
      <w:spacing w:before="200"/>
      <w:outlineLvl w:val="4"/>
    </w:pPr>
    <w:rPr>
      <w:rFonts w:ascii="Cambria" w:hAnsi="Cambria"/>
      <w:color w:val="243F60"/>
    </w:rPr>
  </w:style>
  <w:style w:type="paragraph" w:styleId="Heading7">
    <w:name w:val="heading 7"/>
    <w:basedOn w:val="Normal"/>
    <w:next w:val="Normal"/>
    <w:link w:val="Heading7Char"/>
    <w:uiPriority w:val="9"/>
    <w:semiHidden/>
    <w:unhideWhenUsed/>
    <w:qFormat/>
    <w:rsid w:val="002F5337"/>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412"/>
    <w:rPr>
      <w:rFonts w:ascii="Arial" w:eastAsia="Times New Roman" w:hAnsi="Arial" w:cs="Arial"/>
      <w:sz w:val="44"/>
      <w:szCs w:val="44"/>
      <w:lang w:val="en-US" w:eastAsia="ko-KR"/>
    </w:rPr>
  </w:style>
  <w:style w:type="character" w:customStyle="1" w:styleId="Heading2Char">
    <w:name w:val="Heading 2 Char"/>
    <w:basedOn w:val="DefaultParagraphFont"/>
    <w:link w:val="Heading2"/>
    <w:rsid w:val="00F77412"/>
    <w:rPr>
      <w:rFonts w:ascii="Arial" w:eastAsia="Times New Roman" w:hAnsi="Arial" w:cs="Arial"/>
      <w:sz w:val="32"/>
      <w:szCs w:val="32"/>
      <w:lang w:val="en-US" w:eastAsia="ko-KR"/>
    </w:rPr>
  </w:style>
  <w:style w:type="character" w:customStyle="1" w:styleId="Heading3Char">
    <w:name w:val="Heading 3 Char"/>
    <w:basedOn w:val="DefaultParagraphFont"/>
    <w:link w:val="Heading3"/>
    <w:rsid w:val="00F77412"/>
    <w:rPr>
      <w:rFonts w:ascii="Arial" w:eastAsia="Times New Roman" w:hAnsi="Arial" w:cs="Arial"/>
      <w:sz w:val="28"/>
      <w:szCs w:val="28"/>
      <w:lang w:val="en-US" w:eastAsia="ko-KR"/>
    </w:rPr>
  </w:style>
  <w:style w:type="paragraph" w:styleId="Footer">
    <w:name w:val="footer"/>
    <w:basedOn w:val="Normal"/>
    <w:link w:val="FooterChar"/>
    <w:rsid w:val="00F77412"/>
    <w:pPr>
      <w:tabs>
        <w:tab w:val="center" w:pos="4320"/>
        <w:tab w:val="right" w:pos="8640"/>
      </w:tabs>
    </w:pPr>
  </w:style>
  <w:style w:type="character" w:customStyle="1" w:styleId="FooterChar">
    <w:name w:val="Footer Char"/>
    <w:basedOn w:val="DefaultParagraphFont"/>
    <w:link w:val="Footer"/>
    <w:rsid w:val="00F77412"/>
    <w:rPr>
      <w:rFonts w:ascii="Times New Roman" w:eastAsia="Times New Roman" w:hAnsi="Times New Roman" w:cs="Times New Roman"/>
      <w:sz w:val="24"/>
      <w:szCs w:val="24"/>
    </w:rPr>
  </w:style>
  <w:style w:type="character" w:styleId="PageNumber">
    <w:name w:val="page number"/>
    <w:basedOn w:val="DefaultParagraphFont"/>
    <w:rsid w:val="00F77412"/>
  </w:style>
  <w:style w:type="paragraph" w:styleId="Header">
    <w:name w:val="header"/>
    <w:basedOn w:val="Normal"/>
    <w:link w:val="HeaderChar"/>
    <w:unhideWhenUsed/>
    <w:rsid w:val="00F77412"/>
    <w:pPr>
      <w:tabs>
        <w:tab w:val="center" w:pos="4513"/>
        <w:tab w:val="right" w:pos="9026"/>
      </w:tabs>
    </w:pPr>
  </w:style>
  <w:style w:type="character" w:customStyle="1" w:styleId="HeaderChar">
    <w:name w:val="Header Char"/>
    <w:basedOn w:val="DefaultParagraphFont"/>
    <w:link w:val="Header"/>
    <w:uiPriority w:val="99"/>
    <w:rsid w:val="00F774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7412"/>
    <w:rPr>
      <w:rFonts w:ascii="Tahoma" w:hAnsi="Tahoma" w:cs="Tahoma"/>
      <w:sz w:val="16"/>
      <w:szCs w:val="16"/>
    </w:rPr>
  </w:style>
  <w:style w:type="character" w:customStyle="1" w:styleId="BalloonTextChar">
    <w:name w:val="Balloon Text Char"/>
    <w:basedOn w:val="DefaultParagraphFont"/>
    <w:link w:val="BalloonText"/>
    <w:uiPriority w:val="99"/>
    <w:semiHidden/>
    <w:rsid w:val="00F77412"/>
    <w:rPr>
      <w:rFonts w:ascii="Tahoma" w:eastAsia="Times New Roman" w:hAnsi="Tahoma" w:cs="Tahoma"/>
      <w:sz w:val="16"/>
      <w:szCs w:val="16"/>
    </w:rPr>
  </w:style>
  <w:style w:type="paragraph" w:styleId="ListParagraph">
    <w:name w:val="List Paragraph"/>
    <w:basedOn w:val="Normal"/>
    <w:uiPriority w:val="34"/>
    <w:qFormat/>
    <w:rsid w:val="00C20865"/>
    <w:pPr>
      <w:ind w:left="720"/>
      <w:contextualSpacing/>
    </w:pPr>
  </w:style>
  <w:style w:type="character" w:customStyle="1" w:styleId="Heading7Char">
    <w:name w:val="Heading 7 Char"/>
    <w:basedOn w:val="DefaultParagraphFont"/>
    <w:link w:val="Heading7"/>
    <w:uiPriority w:val="9"/>
    <w:semiHidden/>
    <w:rsid w:val="002F5337"/>
    <w:rPr>
      <w:rFonts w:ascii="Cambria" w:eastAsia="Times New Roman" w:hAnsi="Cambria" w:cs="Times New Roman"/>
      <w:i/>
      <w:iCs/>
      <w:color w:val="404040"/>
      <w:sz w:val="24"/>
      <w:szCs w:val="24"/>
    </w:rPr>
  </w:style>
  <w:style w:type="paragraph" w:styleId="BodyText2">
    <w:name w:val="Body Text 2"/>
    <w:basedOn w:val="Normal"/>
    <w:link w:val="BodyText2Char"/>
    <w:rsid w:val="002F5337"/>
    <w:rPr>
      <w:sz w:val="22"/>
      <w:szCs w:val="20"/>
    </w:rPr>
  </w:style>
  <w:style w:type="character" w:customStyle="1" w:styleId="BodyText2Char">
    <w:name w:val="Body Text 2 Char"/>
    <w:basedOn w:val="DefaultParagraphFont"/>
    <w:link w:val="BodyText2"/>
    <w:rsid w:val="002F5337"/>
    <w:rPr>
      <w:rFonts w:ascii="Times New Roman" w:eastAsia="Times New Roman" w:hAnsi="Times New Roman" w:cs="Times New Roman"/>
      <w:szCs w:val="20"/>
    </w:rPr>
  </w:style>
  <w:style w:type="character" w:styleId="Hyperlink">
    <w:name w:val="Hyperlink"/>
    <w:basedOn w:val="DefaultParagraphFont"/>
    <w:rsid w:val="002F5337"/>
    <w:rPr>
      <w:color w:val="0000FF"/>
      <w:u w:val="single"/>
    </w:rPr>
  </w:style>
  <w:style w:type="character" w:customStyle="1" w:styleId="Heading5Char">
    <w:name w:val="Heading 5 Char"/>
    <w:basedOn w:val="DefaultParagraphFont"/>
    <w:link w:val="Heading5"/>
    <w:uiPriority w:val="9"/>
    <w:semiHidden/>
    <w:rsid w:val="00C20192"/>
    <w:rPr>
      <w:rFonts w:ascii="Cambria" w:eastAsia="Times New Roman" w:hAnsi="Cambria" w:cs="Times New Roman"/>
      <w:color w:val="243F60"/>
      <w:sz w:val="24"/>
      <w:szCs w:val="24"/>
    </w:rPr>
  </w:style>
  <w:style w:type="paragraph" w:styleId="BodyText3">
    <w:name w:val="Body Text 3"/>
    <w:basedOn w:val="Normal"/>
    <w:link w:val="BodyText3Char"/>
    <w:uiPriority w:val="99"/>
    <w:semiHidden/>
    <w:unhideWhenUsed/>
    <w:rsid w:val="00C20192"/>
    <w:pPr>
      <w:spacing w:after="120"/>
    </w:pPr>
    <w:rPr>
      <w:sz w:val="16"/>
      <w:szCs w:val="16"/>
    </w:rPr>
  </w:style>
  <w:style w:type="character" w:customStyle="1" w:styleId="BodyText3Char">
    <w:name w:val="Body Text 3 Char"/>
    <w:basedOn w:val="DefaultParagraphFont"/>
    <w:link w:val="BodyText3"/>
    <w:uiPriority w:val="99"/>
    <w:semiHidden/>
    <w:rsid w:val="00C20192"/>
    <w:rPr>
      <w:rFonts w:ascii="Times New Roman" w:eastAsia="Times New Roman" w:hAnsi="Times New Roman" w:cs="Times New Roman"/>
      <w:sz w:val="16"/>
      <w:szCs w:val="16"/>
    </w:rPr>
  </w:style>
  <w:style w:type="table" w:styleId="LightList">
    <w:name w:val="Light List"/>
    <w:basedOn w:val="TableNormal"/>
    <w:uiPriority w:val="61"/>
    <w:rsid w:val="00FD54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FD5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033"/>
    <w:rPr>
      <w:sz w:val="16"/>
      <w:szCs w:val="16"/>
    </w:rPr>
  </w:style>
  <w:style w:type="paragraph" w:styleId="CommentText">
    <w:name w:val="annotation text"/>
    <w:basedOn w:val="Normal"/>
    <w:link w:val="CommentTextChar"/>
    <w:uiPriority w:val="99"/>
    <w:semiHidden/>
    <w:unhideWhenUsed/>
    <w:rsid w:val="003F4033"/>
    <w:rPr>
      <w:sz w:val="20"/>
      <w:szCs w:val="20"/>
    </w:rPr>
  </w:style>
  <w:style w:type="character" w:customStyle="1" w:styleId="CommentTextChar">
    <w:name w:val="Comment Text Char"/>
    <w:basedOn w:val="DefaultParagraphFont"/>
    <w:link w:val="CommentText"/>
    <w:uiPriority w:val="99"/>
    <w:semiHidden/>
    <w:rsid w:val="003F403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F4033"/>
    <w:rPr>
      <w:b/>
      <w:bCs/>
    </w:rPr>
  </w:style>
  <w:style w:type="character" w:customStyle="1" w:styleId="CommentSubjectChar">
    <w:name w:val="Comment Subject Char"/>
    <w:basedOn w:val="CommentTextChar"/>
    <w:link w:val="CommentSubject"/>
    <w:uiPriority w:val="99"/>
    <w:semiHidden/>
    <w:rsid w:val="003F4033"/>
    <w:rPr>
      <w:rFonts w:ascii="Times New Roman" w:eastAsia="Times New Roman" w:hAnsi="Times New Roman"/>
      <w:b/>
      <w:bCs/>
      <w:lang w:eastAsia="en-US"/>
    </w:rPr>
  </w:style>
  <w:style w:type="character" w:styleId="Strong">
    <w:name w:val="Strong"/>
    <w:uiPriority w:val="22"/>
    <w:qFormat/>
    <w:rsid w:val="00DF6066"/>
    <w:rPr>
      <w:b/>
      <w:bCs/>
    </w:rPr>
  </w:style>
  <w:style w:type="paragraph" w:styleId="NormalWeb">
    <w:name w:val="Normal (Web)"/>
    <w:basedOn w:val="Normal"/>
    <w:uiPriority w:val="99"/>
    <w:unhideWhenUsed/>
    <w:rsid w:val="00DF6066"/>
    <w:pPr>
      <w:spacing w:before="240" w:after="240"/>
    </w:pPr>
    <w:rPr>
      <w:lang w:eastAsia="en-GB"/>
    </w:rPr>
  </w:style>
  <w:style w:type="paragraph" w:styleId="Revision">
    <w:name w:val="Revision"/>
    <w:hidden/>
    <w:uiPriority w:val="99"/>
    <w:semiHidden/>
    <w:rsid w:val="0088328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215">
      <w:bodyDiv w:val="1"/>
      <w:marLeft w:val="0"/>
      <w:marRight w:val="0"/>
      <w:marTop w:val="0"/>
      <w:marBottom w:val="0"/>
      <w:divBdr>
        <w:top w:val="none" w:sz="0" w:space="0" w:color="auto"/>
        <w:left w:val="none" w:sz="0" w:space="0" w:color="auto"/>
        <w:bottom w:val="none" w:sz="0" w:space="0" w:color="auto"/>
        <w:right w:val="none" w:sz="0" w:space="0" w:color="auto"/>
      </w:divBdr>
    </w:div>
    <w:div w:id="984554604">
      <w:bodyDiv w:val="1"/>
      <w:marLeft w:val="0"/>
      <w:marRight w:val="0"/>
      <w:marTop w:val="0"/>
      <w:marBottom w:val="0"/>
      <w:divBdr>
        <w:top w:val="none" w:sz="0" w:space="0" w:color="auto"/>
        <w:left w:val="none" w:sz="0" w:space="0" w:color="auto"/>
        <w:bottom w:val="none" w:sz="0" w:space="0" w:color="auto"/>
        <w:right w:val="none" w:sz="0" w:space="0" w:color="auto"/>
      </w:divBdr>
      <w:divsChild>
        <w:div w:id="2109886441">
          <w:marLeft w:val="0"/>
          <w:marRight w:val="0"/>
          <w:marTop w:val="0"/>
          <w:marBottom w:val="0"/>
          <w:divBdr>
            <w:top w:val="none" w:sz="0" w:space="0" w:color="auto"/>
            <w:left w:val="none" w:sz="0" w:space="0" w:color="auto"/>
            <w:bottom w:val="none" w:sz="0" w:space="0" w:color="auto"/>
            <w:right w:val="none" w:sz="0" w:space="0" w:color="auto"/>
          </w:divBdr>
          <w:divsChild>
            <w:div w:id="1446731015">
              <w:marLeft w:val="0"/>
              <w:marRight w:val="0"/>
              <w:marTop w:val="0"/>
              <w:marBottom w:val="0"/>
              <w:divBdr>
                <w:top w:val="none" w:sz="0" w:space="0" w:color="auto"/>
                <w:left w:val="none" w:sz="0" w:space="0" w:color="auto"/>
                <w:bottom w:val="none" w:sz="0" w:space="0" w:color="auto"/>
                <w:right w:val="none" w:sz="0" w:space="0" w:color="auto"/>
              </w:divBdr>
              <w:divsChild>
                <w:div w:id="422647528">
                  <w:marLeft w:val="0"/>
                  <w:marRight w:val="0"/>
                  <w:marTop w:val="0"/>
                  <w:marBottom w:val="0"/>
                  <w:divBdr>
                    <w:top w:val="none" w:sz="0" w:space="0" w:color="auto"/>
                    <w:left w:val="none" w:sz="0" w:space="0" w:color="auto"/>
                    <w:bottom w:val="none" w:sz="0" w:space="0" w:color="auto"/>
                    <w:right w:val="none" w:sz="0" w:space="0" w:color="auto"/>
                  </w:divBdr>
                  <w:divsChild>
                    <w:div w:id="1518731998">
                      <w:marLeft w:val="0"/>
                      <w:marRight w:val="0"/>
                      <w:marTop w:val="0"/>
                      <w:marBottom w:val="0"/>
                      <w:divBdr>
                        <w:top w:val="none" w:sz="0" w:space="0" w:color="auto"/>
                        <w:left w:val="none" w:sz="0" w:space="0" w:color="auto"/>
                        <w:bottom w:val="none" w:sz="0" w:space="0" w:color="auto"/>
                        <w:right w:val="none" w:sz="0" w:space="0" w:color="auto"/>
                      </w:divBdr>
                      <w:divsChild>
                        <w:div w:id="1183322519">
                          <w:marLeft w:val="0"/>
                          <w:marRight w:val="0"/>
                          <w:marTop w:val="0"/>
                          <w:marBottom w:val="0"/>
                          <w:divBdr>
                            <w:top w:val="none" w:sz="0" w:space="0" w:color="auto"/>
                            <w:left w:val="none" w:sz="0" w:space="0" w:color="auto"/>
                            <w:bottom w:val="none" w:sz="0" w:space="0" w:color="auto"/>
                            <w:right w:val="none" w:sz="0" w:space="0" w:color="auto"/>
                          </w:divBdr>
                          <w:divsChild>
                            <w:div w:id="1052850725">
                              <w:marLeft w:val="0"/>
                              <w:marRight w:val="0"/>
                              <w:marTop w:val="0"/>
                              <w:marBottom w:val="0"/>
                              <w:divBdr>
                                <w:top w:val="none" w:sz="0" w:space="0" w:color="auto"/>
                                <w:left w:val="none" w:sz="0" w:space="0" w:color="auto"/>
                                <w:bottom w:val="none" w:sz="0" w:space="0" w:color="auto"/>
                                <w:right w:val="none" w:sz="0" w:space="0" w:color="auto"/>
                              </w:divBdr>
                              <w:divsChild>
                                <w:div w:id="831262963">
                                  <w:marLeft w:val="0"/>
                                  <w:marRight w:val="0"/>
                                  <w:marTop w:val="0"/>
                                  <w:marBottom w:val="0"/>
                                  <w:divBdr>
                                    <w:top w:val="none" w:sz="0" w:space="0" w:color="auto"/>
                                    <w:left w:val="none" w:sz="0" w:space="0" w:color="auto"/>
                                    <w:bottom w:val="none" w:sz="0" w:space="0" w:color="auto"/>
                                    <w:right w:val="none" w:sz="0" w:space="0" w:color="auto"/>
                                  </w:divBdr>
                                  <w:divsChild>
                                    <w:div w:id="1886719081">
                                      <w:marLeft w:val="0"/>
                                      <w:marRight w:val="0"/>
                                      <w:marTop w:val="0"/>
                                      <w:marBottom w:val="0"/>
                                      <w:divBdr>
                                        <w:top w:val="none" w:sz="0" w:space="0" w:color="auto"/>
                                        <w:left w:val="none" w:sz="0" w:space="0" w:color="auto"/>
                                        <w:bottom w:val="none" w:sz="0" w:space="0" w:color="auto"/>
                                        <w:right w:val="none" w:sz="0" w:space="0" w:color="auto"/>
                                      </w:divBdr>
                                      <w:divsChild>
                                        <w:div w:id="884027121">
                                          <w:marLeft w:val="0"/>
                                          <w:marRight w:val="0"/>
                                          <w:marTop w:val="0"/>
                                          <w:marBottom w:val="0"/>
                                          <w:divBdr>
                                            <w:top w:val="none" w:sz="0" w:space="0" w:color="auto"/>
                                            <w:left w:val="none" w:sz="0" w:space="0" w:color="auto"/>
                                            <w:bottom w:val="none" w:sz="0" w:space="0" w:color="auto"/>
                                            <w:right w:val="none" w:sz="0" w:space="0" w:color="auto"/>
                                          </w:divBdr>
                                          <w:divsChild>
                                            <w:div w:id="269702255">
                                              <w:marLeft w:val="0"/>
                                              <w:marRight w:val="0"/>
                                              <w:marTop w:val="60"/>
                                              <w:marBottom w:val="60"/>
                                              <w:divBdr>
                                                <w:top w:val="none" w:sz="0" w:space="0" w:color="auto"/>
                                                <w:left w:val="none" w:sz="0" w:space="0" w:color="auto"/>
                                                <w:bottom w:val="none" w:sz="0" w:space="0" w:color="auto"/>
                                                <w:right w:val="none" w:sz="0" w:space="0" w:color="auto"/>
                                              </w:divBdr>
                                              <w:divsChild>
                                                <w:div w:id="721292456">
                                                  <w:marLeft w:val="0"/>
                                                  <w:marRight w:val="0"/>
                                                  <w:marTop w:val="0"/>
                                                  <w:marBottom w:val="0"/>
                                                  <w:divBdr>
                                                    <w:top w:val="single" w:sz="2" w:space="5" w:color="BBBBBB"/>
                                                    <w:left w:val="single" w:sz="6" w:space="5" w:color="BBBBBB"/>
                                                    <w:bottom w:val="single" w:sz="6" w:space="5" w:color="BBBBBB"/>
                                                    <w:right w:val="single" w:sz="6" w:space="5" w:color="BBBBBB"/>
                                                  </w:divBdr>
                                                </w:div>
                                              </w:divsChild>
                                            </w:div>
                                          </w:divsChild>
                                        </w:div>
                                      </w:divsChild>
                                    </w:div>
                                  </w:divsChild>
                                </w:div>
                              </w:divsChild>
                            </w:div>
                          </w:divsChild>
                        </w:div>
                      </w:divsChild>
                    </w:div>
                  </w:divsChild>
                </w:div>
              </w:divsChild>
            </w:div>
          </w:divsChild>
        </w:div>
      </w:divsChild>
    </w:div>
    <w:div w:id="1634364629">
      <w:bodyDiv w:val="1"/>
      <w:marLeft w:val="0"/>
      <w:marRight w:val="0"/>
      <w:marTop w:val="0"/>
      <w:marBottom w:val="0"/>
      <w:divBdr>
        <w:top w:val="none" w:sz="0" w:space="0" w:color="auto"/>
        <w:left w:val="none" w:sz="0" w:space="0" w:color="auto"/>
        <w:bottom w:val="none" w:sz="0" w:space="0" w:color="auto"/>
        <w:right w:val="none" w:sz="0" w:space="0" w:color="auto"/>
      </w:divBdr>
    </w:div>
    <w:div w:id="1792826016">
      <w:bodyDiv w:val="1"/>
      <w:marLeft w:val="0"/>
      <w:marRight w:val="0"/>
      <w:marTop w:val="0"/>
      <w:marBottom w:val="0"/>
      <w:divBdr>
        <w:top w:val="none" w:sz="0" w:space="0" w:color="auto"/>
        <w:left w:val="none" w:sz="0" w:space="0" w:color="auto"/>
        <w:bottom w:val="none" w:sz="0" w:space="0" w:color="auto"/>
        <w:right w:val="none" w:sz="0" w:space="0" w:color="auto"/>
      </w:divBdr>
      <w:divsChild>
        <w:div w:id="572475493">
          <w:marLeft w:val="0"/>
          <w:marRight w:val="0"/>
          <w:marTop w:val="0"/>
          <w:marBottom w:val="0"/>
          <w:divBdr>
            <w:top w:val="none" w:sz="0" w:space="0" w:color="auto"/>
            <w:left w:val="none" w:sz="0" w:space="0" w:color="auto"/>
            <w:bottom w:val="none" w:sz="0" w:space="0" w:color="auto"/>
            <w:right w:val="none" w:sz="0" w:space="0" w:color="auto"/>
          </w:divBdr>
          <w:divsChild>
            <w:div w:id="1733262873">
              <w:marLeft w:val="0"/>
              <w:marRight w:val="0"/>
              <w:marTop w:val="0"/>
              <w:marBottom w:val="0"/>
              <w:divBdr>
                <w:top w:val="none" w:sz="0" w:space="0" w:color="auto"/>
                <w:left w:val="none" w:sz="0" w:space="0" w:color="auto"/>
                <w:bottom w:val="none" w:sz="0" w:space="0" w:color="auto"/>
                <w:right w:val="none" w:sz="0" w:space="0" w:color="auto"/>
              </w:divBdr>
              <w:divsChild>
                <w:div w:id="512694003">
                  <w:marLeft w:val="0"/>
                  <w:marRight w:val="0"/>
                  <w:marTop w:val="0"/>
                  <w:marBottom w:val="0"/>
                  <w:divBdr>
                    <w:top w:val="none" w:sz="0" w:space="0" w:color="auto"/>
                    <w:left w:val="none" w:sz="0" w:space="0" w:color="auto"/>
                    <w:bottom w:val="none" w:sz="0" w:space="0" w:color="auto"/>
                    <w:right w:val="none" w:sz="0" w:space="0" w:color="auto"/>
                  </w:divBdr>
                  <w:divsChild>
                    <w:div w:id="1395547580">
                      <w:marLeft w:val="0"/>
                      <w:marRight w:val="0"/>
                      <w:marTop w:val="0"/>
                      <w:marBottom w:val="0"/>
                      <w:divBdr>
                        <w:top w:val="none" w:sz="0" w:space="0" w:color="auto"/>
                        <w:left w:val="none" w:sz="0" w:space="0" w:color="auto"/>
                        <w:bottom w:val="none" w:sz="0" w:space="0" w:color="auto"/>
                        <w:right w:val="none" w:sz="0" w:space="0" w:color="auto"/>
                      </w:divBdr>
                      <w:divsChild>
                        <w:div w:id="1136220065">
                          <w:marLeft w:val="0"/>
                          <w:marRight w:val="0"/>
                          <w:marTop w:val="0"/>
                          <w:marBottom w:val="0"/>
                          <w:divBdr>
                            <w:top w:val="none" w:sz="0" w:space="0" w:color="auto"/>
                            <w:left w:val="none" w:sz="0" w:space="0" w:color="auto"/>
                            <w:bottom w:val="none" w:sz="0" w:space="0" w:color="auto"/>
                            <w:right w:val="none" w:sz="0" w:space="0" w:color="auto"/>
                          </w:divBdr>
                          <w:divsChild>
                            <w:div w:id="615600736">
                              <w:marLeft w:val="0"/>
                              <w:marRight w:val="0"/>
                              <w:marTop w:val="0"/>
                              <w:marBottom w:val="0"/>
                              <w:divBdr>
                                <w:top w:val="none" w:sz="0" w:space="0" w:color="auto"/>
                                <w:left w:val="none" w:sz="0" w:space="0" w:color="auto"/>
                                <w:bottom w:val="none" w:sz="0" w:space="0" w:color="auto"/>
                                <w:right w:val="none" w:sz="0" w:space="0" w:color="auto"/>
                              </w:divBdr>
                              <w:divsChild>
                                <w:div w:id="283197839">
                                  <w:marLeft w:val="0"/>
                                  <w:marRight w:val="0"/>
                                  <w:marTop w:val="0"/>
                                  <w:marBottom w:val="0"/>
                                  <w:divBdr>
                                    <w:top w:val="none" w:sz="0" w:space="0" w:color="auto"/>
                                    <w:left w:val="none" w:sz="0" w:space="0" w:color="auto"/>
                                    <w:bottom w:val="none" w:sz="0" w:space="0" w:color="auto"/>
                                    <w:right w:val="none" w:sz="0" w:space="0" w:color="auto"/>
                                  </w:divBdr>
                                  <w:divsChild>
                                    <w:div w:id="1427187762">
                                      <w:marLeft w:val="0"/>
                                      <w:marRight w:val="0"/>
                                      <w:marTop w:val="0"/>
                                      <w:marBottom w:val="0"/>
                                      <w:divBdr>
                                        <w:top w:val="none" w:sz="0" w:space="0" w:color="auto"/>
                                        <w:left w:val="none" w:sz="0" w:space="0" w:color="auto"/>
                                        <w:bottom w:val="none" w:sz="0" w:space="0" w:color="auto"/>
                                        <w:right w:val="none" w:sz="0" w:space="0" w:color="auto"/>
                                      </w:divBdr>
                                      <w:divsChild>
                                        <w:div w:id="7258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4788</CharactersWithSpaces>
  <SharedDoc>false</SharedDoc>
  <HLinks>
    <vt:vector size="6" baseType="variant">
      <vt:variant>
        <vt:i4>4063321</vt:i4>
      </vt:variant>
      <vt:variant>
        <vt:i4>0</vt:i4>
      </vt:variant>
      <vt:variant>
        <vt:i4>0</vt:i4>
      </vt:variant>
      <vt:variant>
        <vt:i4>5</vt:i4>
      </vt:variant>
      <vt:variant>
        <vt:lpwstr>\\avn-sbs2008\Data Files\System Builder\System Builder AVT\Operational\AR13 - Trading referrals for price concessions.doc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Fletcher</dc:creator>
  <cp:lastModifiedBy>Louise Mack</cp:lastModifiedBy>
  <cp:revision>14</cp:revision>
  <cp:lastPrinted>2012-11-28T10:24:00Z</cp:lastPrinted>
  <dcterms:created xsi:type="dcterms:W3CDTF">2016-03-17T14:20:00Z</dcterms:created>
  <dcterms:modified xsi:type="dcterms:W3CDTF">2016-04-04T12:49:00Z</dcterms:modified>
</cp:coreProperties>
</file>